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1B6" w:rsidRPr="004301B6" w:rsidRDefault="004301B6" w:rsidP="004301B6">
      <w:pPr>
        <w:pStyle w:val="1"/>
        <w:shd w:val="clear" w:color="auto" w:fill="auto"/>
        <w:tabs>
          <w:tab w:val="left" w:pos="709"/>
        </w:tabs>
        <w:spacing w:before="0" w:after="64" w:line="317" w:lineRule="exact"/>
        <w:ind w:right="4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301B6">
        <w:rPr>
          <w:rFonts w:ascii="Times New Roman" w:hAnsi="Times New Roman" w:cs="Times New Roman"/>
          <w:b/>
          <w:sz w:val="40"/>
          <w:szCs w:val="40"/>
        </w:rPr>
        <w:t xml:space="preserve">Требования </w:t>
      </w:r>
      <w:r w:rsidR="00463C15">
        <w:rPr>
          <w:rFonts w:ascii="Times New Roman" w:hAnsi="Times New Roman" w:cs="Times New Roman"/>
          <w:b/>
          <w:sz w:val="40"/>
          <w:szCs w:val="40"/>
        </w:rPr>
        <w:t>–</w:t>
      </w:r>
      <w:r w:rsidRPr="004301B6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463C15">
        <w:rPr>
          <w:rFonts w:ascii="Times New Roman" w:hAnsi="Times New Roman" w:cs="Times New Roman"/>
          <w:b/>
          <w:sz w:val="40"/>
          <w:szCs w:val="40"/>
        </w:rPr>
        <w:t>СЖФ-</w:t>
      </w:r>
      <w:r w:rsidRPr="004301B6">
        <w:rPr>
          <w:rFonts w:ascii="Times New Roman" w:hAnsi="Times New Roman" w:cs="Times New Roman"/>
          <w:b/>
          <w:sz w:val="40"/>
          <w:szCs w:val="40"/>
        </w:rPr>
        <w:t>201</w:t>
      </w:r>
      <w:r w:rsidR="00172E00">
        <w:rPr>
          <w:rFonts w:ascii="Times New Roman" w:hAnsi="Times New Roman" w:cs="Times New Roman"/>
          <w:b/>
          <w:sz w:val="40"/>
          <w:szCs w:val="40"/>
        </w:rPr>
        <w:t>9</w:t>
      </w:r>
    </w:p>
    <w:p w:rsidR="00806601" w:rsidRPr="00A31479" w:rsidRDefault="00806601" w:rsidP="00806601">
      <w:pPr>
        <w:ind w:firstLine="567"/>
        <w:jc w:val="both"/>
        <w:rPr>
          <w:color w:val="auto"/>
        </w:rPr>
      </w:pPr>
      <w:r w:rsidRPr="009D6F15">
        <w:rPr>
          <w:color w:val="auto"/>
        </w:rPr>
        <w:t xml:space="preserve">2.3. Гранты выделяются при </w:t>
      </w:r>
      <w:proofErr w:type="gramStart"/>
      <w:r w:rsidRPr="009D6F15">
        <w:rPr>
          <w:color w:val="auto"/>
        </w:rPr>
        <w:t>условии</w:t>
      </w:r>
      <w:proofErr w:type="gramEnd"/>
      <w:r w:rsidRPr="009D6F15">
        <w:rPr>
          <w:color w:val="auto"/>
        </w:rPr>
        <w:t xml:space="preserve"> проектируемой мощности по поголовью и объёму производства животноводческой </w:t>
      </w:r>
      <w:r w:rsidRPr="00A31479">
        <w:rPr>
          <w:color w:val="auto"/>
        </w:rPr>
        <w:t>продукции:</w:t>
      </w:r>
    </w:p>
    <w:p w:rsidR="00806601" w:rsidRPr="00A31479" w:rsidRDefault="00806601" w:rsidP="00806601">
      <w:pPr>
        <w:ind w:firstLine="567"/>
        <w:jc w:val="both"/>
        <w:rPr>
          <w:color w:val="auto"/>
          <w:sz w:val="20"/>
          <w:szCs w:val="20"/>
        </w:rPr>
      </w:pPr>
      <w:r w:rsidRPr="00A31479">
        <w:rPr>
          <w:color w:val="auto"/>
          <w:sz w:val="20"/>
          <w:szCs w:val="20"/>
        </w:rPr>
        <w:t>молочных ферм с поголовьем не менее 50 голов коров (не менее 260 тонн молока в год);</w:t>
      </w:r>
    </w:p>
    <w:p w:rsidR="00806601" w:rsidRPr="00A31479" w:rsidRDefault="00806601" w:rsidP="00806601">
      <w:pPr>
        <w:ind w:firstLine="567"/>
        <w:jc w:val="both"/>
        <w:rPr>
          <w:color w:val="auto"/>
          <w:sz w:val="20"/>
          <w:szCs w:val="20"/>
        </w:rPr>
      </w:pPr>
      <w:r w:rsidRPr="00A31479">
        <w:rPr>
          <w:color w:val="auto"/>
          <w:sz w:val="20"/>
          <w:szCs w:val="20"/>
        </w:rPr>
        <w:t>ферм по откорму крупного рогатого скота - не менее 1</w:t>
      </w:r>
      <w:r w:rsidR="000D3768" w:rsidRPr="00A31479">
        <w:rPr>
          <w:color w:val="auto"/>
          <w:sz w:val="20"/>
          <w:szCs w:val="20"/>
        </w:rPr>
        <w:t>5</w:t>
      </w:r>
      <w:r w:rsidRPr="00A31479">
        <w:rPr>
          <w:color w:val="auto"/>
          <w:sz w:val="20"/>
          <w:szCs w:val="20"/>
        </w:rPr>
        <w:t xml:space="preserve">0 голов (не менее </w:t>
      </w:r>
      <w:r w:rsidR="000D3768" w:rsidRPr="00A31479">
        <w:rPr>
          <w:color w:val="auto"/>
          <w:sz w:val="20"/>
          <w:szCs w:val="20"/>
        </w:rPr>
        <w:t>37,</w:t>
      </w:r>
      <w:r w:rsidRPr="00A31479">
        <w:rPr>
          <w:color w:val="auto"/>
          <w:sz w:val="20"/>
          <w:szCs w:val="20"/>
        </w:rPr>
        <w:t xml:space="preserve">5 тонн мяса в </w:t>
      </w:r>
      <w:proofErr w:type="gramStart"/>
      <w:r w:rsidRPr="00A31479">
        <w:rPr>
          <w:color w:val="auto"/>
          <w:sz w:val="20"/>
          <w:szCs w:val="20"/>
        </w:rPr>
        <w:t>живом</w:t>
      </w:r>
      <w:proofErr w:type="gramEnd"/>
      <w:r w:rsidRPr="00A31479">
        <w:rPr>
          <w:color w:val="auto"/>
          <w:sz w:val="20"/>
          <w:szCs w:val="20"/>
        </w:rPr>
        <w:t xml:space="preserve"> весе в год);</w:t>
      </w:r>
    </w:p>
    <w:p w:rsidR="00806601" w:rsidRPr="00A31479" w:rsidRDefault="00806601" w:rsidP="00806601">
      <w:pPr>
        <w:ind w:firstLine="567"/>
        <w:jc w:val="both"/>
        <w:rPr>
          <w:color w:val="auto"/>
          <w:sz w:val="20"/>
          <w:szCs w:val="20"/>
        </w:rPr>
      </w:pPr>
      <w:r w:rsidRPr="00A31479">
        <w:rPr>
          <w:color w:val="auto"/>
          <w:sz w:val="20"/>
          <w:szCs w:val="20"/>
        </w:rPr>
        <w:t>свиноферм - не менее 200 свиней в том числе не менее 10 свиноматок (не менее 20 тонн мяса в живом весе в год);</w:t>
      </w:r>
    </w:p>
    <w:p w:rsidR="00806601" w:rsidRPr="00A31479" w:rsidRDefault="00806601" w:rsidP="00806601">
      <w:pPr>
        <w:ind w:firstLine="567"/>
        <w:jc w:val="both"/>
        <w:rPr>
          <w:color w:val="auto"/>
          <w:sz w:val="20"/>
          <w:szCs w:val="20"/>
        </w:rPr>
      </w:pPr>
      <w:r w:rsidRPr="00A31479">
        <w:rPr>
          <w:color w:val="auto"/>
          <w:sz w:val="20"/>
          <w:szCs w:val="20"/>
        </w:rPr>
        <w:t>ферм по разведению овец - не менее 300 голов овец в том числе не менее 100 овцематок (не менее 9,5 тонн мяса в живом весе в год);</w:t>
      </w:r>
    </w:p>
    <w:p w:rsidR="00806601" w:rsidRPr="000D3768" w:rsidRDefault="00806601" w:rsidP="00806601">
      <w:pPr>
        <w:ind w:firstLine="567"/>
        <w:jc w:val="both"/>
        <w:rPr>
          <w:color w:val="auto"/>
          <w:sz w:val="20"/>
          <w:szCs w:val="20"/>
        </w:rPr>
      </w:pPr>
      <w:r w:rsidRPr="000D3768">
        <w:rPr>
          <w:color w:val="auto"/>
          <w:sz w:val="20"/>
          <w:szCs w:val="20"/>
        </w:rPr>
        <w:t>дойных коз - не менее 100 голов (не менее 75 тонн молока в год);</w:t>
      </w:r>
    </w:p>
    <w:p w:rsidR="00806601" w:rsidRPr="000D3768" w:rsidRDefault="00806601" w:rsidP="00806601">
      <w:pPr>
        <w:ind w:firstLine="567"/>
        <w:jc w:val="both"/>
        <w:rPr>
          <w:color w:val="auto"/>
          <w:sz w:val="20"/>
          <w:szCs w:val="20"/>
        </w:rPr>
      </w:pPr>
      <w:r w:rsidRPr="000D3768">
        <w:rPr>
          <w:b/>
          <w:color w:val="auto"/>
          <w:sz w:val="20"/>
          <w:szCs w:val="20"/>
        </w:rPr>
        <w:t>птицеферм мясного направления</w:t>
      </w:r>
      <w:r w:rsidRPr="000D3768">
        <w:rPr>
          <w:color w:val="auto"/>
          <w:sz w:val="20"/>
          <w:szCs w:val="20"/>
        </w:rPr>
        <w:t xml:space="preserve"> – с годовым оборотом производства мяса в </w:t>
      </w:r>
      <w:proofErr w:type="gramStart"/>
      <w:r w:rsidRPr="000D3768">
        <w:rPr>
          <w:color w:val="auto"/>
          <w:sz w:val="20"/>
          <w:szCs w:val="20"/>
        </w:rPr>
        <w:t>живом</w:t>
      </w:r>
      <w:proofErr w:type="gramEnd"/>
      <w:r w:rsidRPr="000D3768">
        <w:rPr>
          <w:color w:val="auto"/>
          <w:sz w:val="20"/>
          <w:szCs w:val="20"/>
        </w:rPr>
        <w:t xml:space="preserve"> весе не менее: 10 тысяч голов индеек (не менее 80 тонн), 20 тысяч голов бройлеров (не менее 20 тонн), 3 тысяч голов гусей (не менее 10,5 тонн), 7 тысяч голов уток (не менее 14 тонн);</w:t>
      </w:r>
    </w:p>
    <w:p w:rsidR="00806601" w:rsidRPr="000D3768" w:rsidRDefault="00806601" w:rsidP="00806601">
      <w:pPr>
        <w:ind w:firstLine="567"/>
        <w:jc w:val="both"/>
        <w:rPr>
          <w:color w:val="auto"/>
          <w:sz w:val="20"/>
          <w:szCs w:val="20"/>
        </w:rPr>
      </w:pPr>
      <w:proofErr w:type="gramStart"/>
      <w:r w:rsidRPr="000D3768">
        <w:rPr>
          <w:b/>
          <w:color w:val="auto"/>
          <w:sz w:val="20"/>
          <w:szCs w:val="20"/>
        </w:rPr>
        <w:t>птицеферм яичного направления</w:t>
      </w:r>
      <w:r w:rsidRPr="000D3768">
        <w:rPr>
          <w:color w:val="auto"/>
          <w:sz w:val="20"/>
          <w:szCs w:val="20"/>
        </w:rPr>
        <w:t xml:space="preserve"> – с производством яйца не менее: 10 тысяч голов кур-несушек (не менее 2,5 млн. штук в год), 30 тысяч голов перепелов (не менее 7,5</w:t>
      </w:r>
      <w:bookmarkStart w:id="0" w:name="_GoBack"/>
      <w:bookmarkEnd w:id="0"/>
      <w:r w:rsidRPr="000D3768">
        <w:rPr>
          <w:color w:val="auto"/>
          <w:sz w:val="20"/>
          <w:szCs w:val="20"/>
        </w:rPr>
        <w:t xml:space="preserve"> млн. штук в год), 3 тысяч голов гусей (не менее 150 тыс. штук в год) или 4 тысяч голов уток (не менее 450 тыс. штук в год);</w:t>
      </w:r>
      <w:proofErr w:type="gramEnd"/>
    </w:p>
    <w:p w:rsidR="00806601" w:rsidRPr="000D3768" w:rsidRDefault="00806601" w:rsidP="00806601">
      <w:pPr>
        <w:ind w:firstLine="567"/>
        <w:jc w:val="both"/>
        <w:rPr>
          <w:color w:val="auto"/>
          <w:sz w:val="20"/>
          <w:szCs w:val="20"/>
        </w:rPr>
      </w:pPr>
      <w:r w:rsidRPr="000D3768">
        <w:rPr>
          <w:b/>
          <w:color w:val="auto"/>
          <w:sz w:val="20"/>
          <w:szCs w:val="20"/>
        </w:rPr>
        <w:t>птицеферм по выращиванию молодняка</w:t>
      </w:r>
      <w:r w:rsidRPr="000D3768">
        <w:rPr>
          <w:color w:val="auto"/>
          <w:sz w:val="20"/>
          <w:szCs w:val="20"/>
        </w:rPr>
        <w:t xml:space="preserve"> – с годовым оборотом привеса живой массы не менее: 10 тысяч голов индеек (не менее 10 тонн), 15 тысяч голов бройлеров (не менее 5 тонн), 13 тысяч голов кур-несушек (не менее 10 тонн), 8 тысяч голов гусей (не менее 2,5 тонн) или 10 тысяч голов уток (не менее 3 тонн);</w:t>
      </w:r>
    </w:p>
    <w:p w:rsidR="00806601" w:rsidRPr="000D3768" w:rsidRDefault="00806601" w:rsidP="00806601">
      <w:pPr>
        <w:ind w:firstLine="567"/>
        <w:jc w:val="both"/>
        <w:rPr>
          <w:color w:val="auto"/>
          <w:sz w:val="20"/>
          <w:szCs w:val="20"/>
        </w:rPr>
      </w:pPr>
      <w:r w:rsidRPr="000D3768">
        <w:rPr>
          <w:color w:val="auto"/>
          <w:sz w:val="20"/>
          <w:szCs w:val="20"/>
        </w:rPr>
        <w:t>конеферм - не менее 200 лошадей в том числе не менее 50 конематок (не менее 10 тонн мяса в живом весе в год);</w:t>
      </w:r>
    </w:p>
    <w:p w:rsidR="00806601" w:rsidRPr="000D3768" w:rsidRDefault="00806601" w:rsidP="00806601">
      <w:pPr>
        <w:ind w:firstLine="567"/>
        <w:jc w:val="both"/>
        <w:rPr>
          <w:color w:val="auto"/>
          <w:sz w:val="20"/>
          <w:szCs w:val="20"/>
        </w:rPr>
      </w:pPr>
      <w:r w:rsidRPr="000D3768">
        <w:rPr>
          <w:color w:val="auto"/>
          <w:sz w:val="20"/>
          <w:szCs w:val="20"/>
        </w:rPr>
        <w:t>ферм по производству (выращиванию) товарной рыбы не менее 15 тонн в год.</w:t>
      </w:r>
    </w:p>
    <w:p w:rsidR="00806601" w:rsidRPr="000D3768" w:rsidRDefault="00806601" w:rsidP="00827372">
      <w:pPr>
        <w:pStyle w:val="1"/>
        <w:shd w:val="clear" w:color="auto" w:fill="auto"/>
        <w:tabs>
          <w:tab w:val="left" w:pos="709"/>
        </w:tabs>
        <w:spacing w:before="0" w:line="240" w:lineRule="auto"/>
        <w:ind w:right="40" w:firstLine="567"/>
        <w:rPr>
          <w:rFonts w:ascii="Times New Roman" w:hAnsi="Times New Roman" w:cs="Times New Roman"/>
          <w:sz w:val="28"/>
          <w:szCs w:val="28"/>
        </w:rPr>
      </w:pPr>
      <w:r w:rsidRPr="000D3768">
        <w:rPr>
          <w:rFonts w:ascii="Times New Roman" w:hAnsi="Times New Roman" w:cs="Times New Roman"/>
          <w:sz w:val="28"/>
          <w:szCs w:val="28"/>
        </w:rPr>
        <w:t xml:space="preserve">2.5. Для участия в </w:t>
      </w:r>
      <w:proofErr w:type="gramStart"/>
      <w:r w:rsidRPr="000D3768">
        <w:rPr>
          <w:rFonts w:ascii="Times New Roman" w:hAnsi="Times New Roman" w:cs="Times New Roman"/>
          <w:sz w:val="28"/>
          <w:szCs w:val="28"/>
        </w:rPr>
        <w:t>конкурсе</w:t>
      </w:r>
      <w:proofErr w:type="gramEnd"/>
      <w:r w:rsidRPr="000D3768">
        <w:rPr>
          <w:rFonts w:ascii="Times New Roman" w:hAnsi="Times New Roman" w:cs="Times New Roman"/>
          <w:sz w:val="28"/>
          <w:szCs w:val="28"/>
        </w:rPr>
        <w:t xml:space="preserve"> КФХ должно соответствовать следую</w:t>
      </w:r>
      <w:r w:rsidR="00740873">
        <w:rPr>
          <w:rFonts w:ascii="Times New Roman" w:hAnsi="Times New Roman" w:cs="Times New Roman"/>
          <w:sz w:val="28"/>
          <w:szCs w:val="28"/>
        </w:rPr>
        <w:t>щи</w:t>
      </w:r>
      <w:r w:rsidRPr="000D3768">
        <w:rPr>
          <w:rFonts w:ascii="Times New Roman" w:hAnsi="Times New Roman" w:cs="Times New Roman"/>
          <w:sz w:val="28"/>
          <w:szCs w:val="28"/>
        </w:rPr>
        <w:t>м требованиям:</w:t>
      </w:r>
    </w:p>
    <w:p w:rsidR="00806601" w:rsidRPr="000D3768" w:rsidRDefault="00806601" w:rsidP="00827372">
      <w:pPr>
        <w:pStyle w:val="1"/>
        <w:shd w:val="clear" w:color="auto" w:fill="auto"/>
        <w:tabs>
          <w:tab w:val="left" w:pos="1432"/>
        </w:tabs>
        <w:spacing w:before="0" w:line="240" w:lineRule="auto"/>
        <w:ind w:left="40" w:right="40" w:firstLine="527"/>
        <w:rPr>
          <w:rFonts w:ascii="Times New Roman" w:hAnsi="Times New Roman" w:cs="Times New Roman"/>
          <w:sz w:val="28"/>
          <w:szCs w:val="28"/>
        </w:rPr>
      </w:pPr>
      <w:r w:rsidRPr="000D3768">
        <w:rPr>
          <w:rFonts w:ascii="Times New Roman" w:hAnsi="Times New Roman" w:cs="Times New Roman"/>
          <w:sz w:val="28"/>
          <w:szCs w:val="28"/>
        </w:rPr>
        <w:t>а) главой и членами КФХ являются граждане Российской Федерации (не менее двух, включая главу КФХ), состоящие в родстве и совместно осуществляющие производственную деятельность, основанную на их личном участии;</w:t>
      </w:r>
    </w:p>
    <w:p w:rsidR="00806601" w:rsidRPr="000D3768" w:rsidRDefault="00806601" w:rsidP="00827372">
      <w:pPr>
        <w:pStyle w:val="ConsPlusNormal"/>
        <w:widowControl/>
        <w:ind w:firstLine="567"/>
        <w:jc w:val="both"/>
        <w:outlineLvl w:val="0"/>
        <w:rPr>
          <w:rFonts w:ascii="Times New Roman" w:hAnsi="Times New Roman" w:cs="Times New Roman"/>
          <w:color w:val="auto"/>
        </w:rPr>
      </w:pPr>
      <w:r w:rsidRPr="000D3768">
        <w:rPr>
          <w:rFonts w:ascii="Times New Roman" w:hAnsi="Times New Roman" w:cs="Times New Roman"/>
          <w:color w:val="auto"/>
        </w:rPr>
        <w:t>б) срок деятельности КФХ на дату подачи заявки на конкурс превышает 24 месяца с даты регистрации;</w:t>
      </w:r>
    </w:p>
    <w:p w:rsidR="00806601" w:rsidRPr="000D3768" w:rsidRDefault="00806601" w:rsidP="00827372">
      <w:pPr>
        <w:pStyle w:val="ConsPlusNormal"/>
        <w:widowControl/>
        <w:ind w:firstLine="567"/>
        <w:jc w:val="both"/>
        <w:outlineLvl w:val="0"/>
        <w:rPr>
          <w:color w:val="auto"/>
        </w:rPr>
      </w:pPr>
      <w:r w:rsidRPr="000D3768">
        <w:rPr>
          <w:rFonts w:ascii="Times New Roman" w:hAnsi="Times New Roman" w:cs="Times New Roman"/>
          <w:color w:val="auto"/>
        </w:rPr>
        <w:t>в) КФХ зарегистрировано и осуществляет производственную деятельность на сельской территории муниципального района Республики Татарстан, кроме городов республиканского значения в соответствии со статьёй 65 Конституции Республики Татарстан;</w:t>
      </w:r>
    </w:p>
    <w:p w:rsidR="00172E00" w:rsidRPr="00172E00" w:rsidRDefault="00806601" w:rsidP="00827372">
      <w:pPr>
        <w:ind w:firstLine="567"/>
        <w:jc w:val="both"/>
        <w:rPr>
          <w:rFonts w:eastAsia="Calibri"/>
          <w:color w:val="auto"/>
        </w:rPr>
      </w:pPr>
      <w:r w:rsidRPr="00172E00">
        <w:rPr>
          <w:color w:val="auto"/>
        </w:rPr>
        <w:t xml:space="preserve">г) </w:t>
      </w:r>
      <w:r w:rsidR="00172E00" w:rsidRPr="00172E00">
        <w:rPr>
          <w:rFonts w:eastAsia="Calibri"/>
          <w:color w:val="auto"/>
        </w:rPr>
        <w:t>глава и члены КФХ ранее не являлись получателями грантов для начинающих фермеров и гранта для развития семейных животноводческих ферм либо с даты полного освоения гранта для семейных ферм и начинающих фермеров прошло не менее двух лет, при условии сохранения поголовья сельскохозяйственных животных и созданных постоянных рабочих мест по первому проекту не менее</w:t>
      </w:r>
      <w:proofErr w:type="gramStart"/>
      <w:r w:rsidR="00172E00" w:rsidRPr="00172E00">
        <w:rPr>
          <w:rFonts w:eastAsia="Calibri"/>
          <w:color w:val="auto"/>
        </w:rPr>
        <w:t>,</w:t>
      </w:r>
      <w:proofErr w:type="gramEnd"/>
      <w:r w:rsidR="00172E00" w:rsidRPr="00172E00">
        <w:rPr>
          <w:rFonts w:eastAsia="Calibri"/>
          <w:color w:val="auto"/>
        </w:rPr>
        <w:t xml:space="preserve"> чем до срока истечения о</w:t>
      </w:r>
      <w:r w:rsidR="00172E00" w:rsidRPr="00172E00">
        <w:rPr>
          <w:rFonts w:eastAsia="Calibri"/>
          <w:color w:val="auto"/>
        </w:rPr>
        <w:t>бязательств по второму проекту.</w:t>
      </w:r>
      <w:r w:rsidR="00172E00" w:rsidRPr="00172E00">
        <w:rPr>
          <w:rFonts w:eastAsia="Calibri"/>
          <w:color w:val="auto"/>
        </w:rPr>
        <w:t xml:space="preserve"> При этом финансирование за счет гранта одних и тех же затрат не допускается;</w:t>
      </w:r>
    </w:p>
    <w:p w:rsidR="00806601" w:rsidRPr="000D3768" w:rsidRDefault="00806601" w:rsidP="00827372">
      <w:pPr>
        <w:ind w:firstLine="567"/>
        <w:jc w:val="both"/>
        <w:rPr>
          <w:color w:val="auto"/>
        </w:rPr>
      </w:pPr>
      <w:r w:rsidRPr="000D3768">
        <w:rPr>
          <w:color w:val="auto"/>
        </w:rPr>
        <w:t xml:space="preserve">д) КФХ соответствует критериям </w:t>
      </w:r>
      <w:proofErr w:type="spellStart"/>
      <w:r w:rsidRPr="000D3768">
        <w:rPr>
          <w:color w:val="auto"/>
        </w:rPr>
        <w:t>микропредприятия</w:t>
      </w:r>
      <w:proofErr w:type="spellEnd"/>
      <w:r w:rsidRPr="000D3768">
        <w:rPr>
          <w:color w:val="auto"/>
        </w:rPr>
        <w:t xml:space="preserve"> в </w:t>
      </w:r>
      <w:proofErr w:type="gramStart"/>
      <w:r w:rsidRPr="000D3768">
        <w:rPr>
          <w:color w:val="auto"/>
        </w:rPr>
        <w:t>соответствии</w:t>
      </w:r>
      <w:proofErr w:type="gramEnd"/>
      <w:r w:rsidRPr="000D3768">
        <w:rPr>
          <w:color w:val="auto"/>
        </w:rPr>
        <w:t xml:space="preserve"> с Федеральным законом от 24 июля 2007 года № 209-ФЗ «О развитии малого и среднего предпринимательства в Российской Федерации»;</w:t>
      </w:r>
    </w:p>
    <w:p w:rsidR="00806601" w:rsidRPr="000D3768" w:rsidRDefault="00806601" w:rsidP="00827372">
      <w:pPr>
        <w:ind w:firstLine="567"/>
        <w:jc w:val="both"/>
        <w:rPr>
          <w:color w:val="auto"/>
        </w:rPr>
      </w:pPr>
      <w:r w:rsidRPr="000D3768">
        <w:rPr>
          <w:color w:val="auto"/>
        </w:rPr>
        <w:t>е) КФХ предусматривает условия для создания собственной или совместно с другими сельскохозяйственными товаропроизводителями кормовой базы для сельскохозяйственных животных и птицы, либо заключило договоры (предварительные договоры) на поставку необходимого объёма кормов;</w:t>
      </w:r>
    </w:p>
    <w:p w:rsidR="00806601" w:rsidRPr="000D3768" w:rsidRDefault="00806601" w:rsidP="00827372">
      <w:pPr>
        <w:ind w:firstLine="567"/>
        <w:jc w:val="both"/>
        <w:rPr>
          <w:color w:val="auto"/>
        </w:rPr>
      </w:pPr>
      <w:r w:rsidRPr="000D3768">
        <w:rPr>
          <w:color w:val="auto"/>
        </w:rPr>
        <w:t>ж) КФХ планирует создание не более одной семейной животноводческой фермы по одному направлению деятельности (одной отрасли) животноводства, которое предусмотрено Программой, с учётом балансов производства и потребления сельскохозяйственной продукции и противоэпизоотических мероприятий, или планирует реконструировать не более одной семейной животноводческой фермы;</w:t>
      </w:r>
    </w:p>
    <w:p w:rsidR="00806601" w:rsidRPr="000D3768" w:rsidRDefault="00806601" w:rsidP="00827372">
      <w:pPr>
        <w:pStyle w:val="1"/>
        <w:shd w:val="clear" w:color="auto" w:fill="auto"/>
        <w:spacing w:before="0" w:line="240" w:lineRule="auto"/>
        <w:ind w:left="60" w:right="60" w:firstLine="507"/>
        <w:rPr>
          <w:rFonts w:ascii="Times New Roman" w:hAnsi="Times New Roman" w:cs="Times New Roman"/>
          <w:sz w:val="28"/>
          <w:szCs w:val="28"/>
        </w:rPr>
      </w:pPr>
      <w:proofErr w:type="gramStart"/>
      <w:r w:rsidRPr="000D3768">
        <w:rPr>
          <w:rFonts w:ascii="Times New Roman" w:hAnsi="Times New Roman" w:cs="Times New Roman"/>
          <w:sz w:val="28"/>
          <w:szCs w:val="28"/>
        </w:rPr>
        <w:t xml:space="preserve">при отсутствии в хозяйстве собственной базы по переработке животноводческой продукции и (или) в случае, если хозяйство не является членом сельскохозяйственного потребительского кооператива, то планируемое хозяйством поголовье сельскохозяйственных животных к развитию семейной животноводческой фермы не </w:t>
      </w:r>
      <w:r w:rsidRPr="000D3768">
        <w:rPr>
          <w:rFonts w:ascii="Times New Roman" w:hAnsi="Times New Roman" w:cs="Times New Roman"/>
          <w:sz w:val="28"/>
          <w:szCs w:val="28"/>
        </w:rPr>
        <w:lastRenderedPageBreak/>
        <w:t>должно превышать: крупного рогатого скота – 300 голов основного маточного стада, коз (овец) – 300 голов основного маточного поголовья;</w:t>
      </w:r>
      <w:proofErr w:type="gramEnd"/>
    </w:p>
    <w:p w:rsidR="00806601" w:rsidRPr="000D3768" w:rsidRDefault="00806601" w:rsidP="00827372">
      <w:pPr>
        <w:pStyle w:val="1"/>
        <w:shd w:val="clear" w:color="auto" w:fill="auto"/>
        <w:spacing w:before="0" w:line="240" w:lineRule="auto"/>
        <w:ind w:left="60" w:right="60" w:firstLine="507"/>
      </w:pPr>
      <w:r w:rsidRPr="000D3768">
        <w:rPr>
          <w:rFonts w:ascii="Times New Roman" w:hAnsi="Times New Roman" w:cs="Times New Roman"/>
          <w:sz w:val="28"/>
          <w:szCs w:val="28"/>
        </w:rPr>
        <w:t xml:space="preserve">з) глава КФХ проживает или обязуется переехать на постоянное место жительства в муниципальное образование по месту нахождения и регистрации хозяйства, главой которого он </w:t>
      </w:r>
      <w:proofErr w:type="gramStart"/>
      <w:r w:rsidRPr="000D3768">
        <w:rPr>
          <w:rFonts w:ascii="Times New Roman" w:hAnsi="Times New Roman" w:cs="Times New Roman"/>
          <w:sz w:val="28"/>
          <w:szCs w:val="28"/>
        </w:rPr>
        <w:t>является и данное хозяйство является</w:t>
      </w:r>
      <w:proofErr w:type="gramEnd"/>
      <w:r w:rsidRPr="000D3768">
        <w:rPr>
          <w:rFonts w:ascii="Times New Roman" w:hAnsi="Times New Roman" w:cs="Times New Roman"/>
          <w:sz w:val="28"/>
          <w:szCs w:val="28"/>
        </w:rPr>
        <w:t xml:space="preserve"> единственным местом его трудоустройства в течении не менее 5 лет с даты получения и освоения гранта;</w:t>
      </w:r>
    </w:p>
    <w:p w:rsidR="00806601" w:rsidRPr="000D3768" w:rsidRDefault="00806601" w:rsidP="00827372">
      <w:pPr>
        <w:ind w:firstLine="567"/>
        <w:jc w:val="both"/>
        <w:rPr>
          <w:color w:val="auto"/>
        </w:rPr>
      </w:pPr>
      <w:r w:rsidRPr="000D3768">
        <w:rPr>
          <w:color w:val="auto"/>
        </w:rPr>
        <w:t>и) КФХ имеет план создания и развития семейной животноводческой фермы по содержанию высокопродуктивных сельскохозяйственных животных и птицы с применением высокотехнологического оборудования и сельскохозяйственной техники; увеличению объёма реализуемой животноводческой продукции; обоснование строительства, реконструкции или модернизации семейной животноводческой фермы со сроком окупаемости не более 8 лет (далее – бизнес-план);</w:t>
      </w:r>
    </w:p>
    <w:p w:rsidR="00806601" w:rsidRPr="000D3768" w:rsidRDefault="00806601" w:rsidP="00827372">
      <w:pPr>
        <w:ind w:firstLine="567"/>
        <w:jc w:val="both"/>
        <w:rPr>
          <w:color w:val="auto"/>
        </w:rPr>
      </w:pPr>
      <w:r w:rsidRPr="000D3768">
        <w:rPr>
          <w:color w:val="auto"/>
        </w:rPr>
        <w:t>к) глава хозяйства представляет план расходов с указанием наименований приобретаемого имущества, выполняемых работ, оказываемых услуг (далее - приобретения), их количества, цены, источников финансирования (сре</w:t>
      </w:r>
      <w:proofErr w:type="gramStart"/>
      <w:r w:rsidRPr="000D3768">
        <w:rPr>
          <w:color w:val="auto"/>
        </w:rPr>
        <w:t>дств гр</w:t>
      </w:r>
      <w:proofErr w:type="gramEnd"/>
      <w:r w:rsidRPr="000D3768">
        <w:rPr>
          <w:color w:val="auto"/>
        </w:rPr>
        <w:t>анта, собственных и заёмных средств);</w:t>
      </w:r>
    </w:p>
    <w:p w:rsidR="00806601" w:rsidRPr="000D3768" w:rsidRDefault="00806601" w:rsidP="00827372">
      <w:pPr>
        <w:pStyle w:val="1"/>
        <w:shd w:val="clear" w:color="auto" w:fill="auto"/>
        <w:spacing w:before="0" w:line="240" w:lineRule="auto"/>
        <w:ind w:left="62" w:right="62" w:firstLine="505"/>
        <w:rPr>
          <w:rFonts w:ascii="Times New Roman" w:hAnsi="Times New Roman" w:cs="Times New Roman"/>
          <w:sz w:val="28"/>
          <w:szCs w:val="28"/>
        </w:rPr>
      </w:pPr>
      <w:r w:rsidRPr="000D3768">
        <w:rPr>
          <w:rFonts w:ascii="Times New Roman" w:hAnsi="Times New Roman" w:cs="Times New Roman"/>
          <w:sz w:val="28"/>
          <w:szCs w:val="28"/>
        </w:rPr>
        <w:t>л) КФХ оплачивает не менее 40 процентов стоимости каждого наименования приобретений, указанных в плане расходов, в том числе непосредственно за счет собственных средств не менее 10 процентов от стоимости каждого наименования приобретений;</w:t>
      </w:r>
    </w:p>
    <w:p w:rsidR="00806601" w:rsidRPr="000D3768" w:rsidRDefault="00806601" w:rsidP="00827372">
      <w:pPr>
        <w:pStyle w:val="1"/>
        <w:shd w:val="clear" w:color="auto" w:fill="auto"/>
        <w:spacing w:before="0" w:line="240" w:lineRule="auto"/>
        <w:ind w:left="62" w:right="62" w:firstLine="505"/>
        <w:rPr>
          <w:rFonts w:ascii="Times New Roman" w:hAnsi="Times New Roman" w:cs="Times New Roman"/>
          <w:sz w:val="28"/>
          <w:szCs w:val="28"/>
        </w:rPr>
      </w:pPr>
      <w:r w:rsidRPr="000D3768">
        <w:rPr>
          <w:rFonts w:ascii="Times New Roman" w:hAnsi="Times New Roman" w:cs="Times New Roman"/>
          <w:sz w:val="28"/>
          <w:szCs w:val="28"/>
        </w:rPr>
        <w:t>м) КФХ обязуется использовать грант в течение 24 месяцев с даты поступления средств на счет главы хозяйства и использовать имущество, приобретаемое за счет гранта, исключительно на развитие и деятельность семейной животноводческой фермы;</w:t>
      </w:r>
    </w:p>
    <w:p w:rsidR="00806601" w:rsidRPr="000D3768" w:rsidRDefault="00806601" w:rsidP="00827372">
      <w:pPr>
        <w:pStyle w:val="1"/>
        <w:shd w:val="clear" w:color="auto" w:fill="auto"/>
        <w:spacing w:before="0" w:line="240" w:lineRule="auto"/>
        <w:ind w:left="60" w:right="60" w:firstLine="507"/>
        <w:rPr>
          <w:rFonts w:ascii="Times New Roman" w:hAnsi="Times New Roman" w:cs="Times New Roman"/>
          <w:sz w:val="28"/>
          <w:szCs w:val="28"/>
        </w:rPr>
      </w:pPr>
      <w:r w:rsidRPr="000D3768">
        <w:rPr>
          <w:rFonts w:ascii="Times New Roman" w:hAnsi="Times New Roman" w:cs="Times New Roman"/>
          <w:sz w:val="28"/>
          <w:szCs w:val="28"/>
        </w:rPr>
        <w:t>н) КФХ планирует создание не менее трёх  новых постоянных рабочих мест в году получения гранта и сохранение их в течении не менее 5 лет после освоения гранта;</w:t>
      </w:r>
    </w:p>
    <w:p w:rsidR="00806601" w:rsidRPr="000D3768" w:rsidRDefault="00806601" w:rsidP="00827372">
      <w:pPr>
        <w:pStyle w:val="1"/>
        <w:shd w:val="clear" w:color="auto" w:fill="auto"/>
        <w:spacing w:before="0" w:line="240" w:lineRule="auto"/>
        <w:ind w:left="20" w:right="20" w:firstLine="547"/>
        <w:rPr>
          <w:rFonts w:ascii="Times New Roman" w:hAnsi="Times New Roman" w:cs="Times New Roman"/>
          <w:sz w:val="28"/>
          <w:szCs w:val="28"/>
        </w:rPr>
      </w:pPr>
      <w:r w:rsidRPr="000D3768">
        <w:rPr>
          <w:rFonts w:ascii="Times New Roman" w:hAnsi="Times New Roman" w:cs="Times New Roman"/>
          <w:sz w:val="28"/>
          <w:szCs w:val="28"/>
        </w:rPr>
        <w:t>о) КФХ обязуется осуществлять деятельность в течение не менее пяти</w:t>
      </w:r>
      <w:r w:rsidRPr="000D37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D3768">
        <w:rPr>
          <w:rFonts w:ascii="Times New Roman" w:hAnsi="Times New Roman" w:cs="Times New Roman"/>
          <w:sz w:val="28"/>
          <w:szCs w:val="28"/>
        </w:rPr>
        <w:t>лет после освоения гранта на развитие семейной животноводческой фермы;</w:t>
      </w:r>
    </w:p>
    <w:p w:rsidR="00806601" w:rsidRPr="000D3768" w:rsidRDefault="00806601" w:rsidP="00827372">
      <w:pPr>
        <w:pStyle w:val="1"/>
        <w:shd w:val="clear" w:color="auto" w:fill="auto"/>
        <w:tabs>
          <w:tab w:val="left" w:pos="993"/>
        </w:tabs>
        <w:spacing w:before="0" w:line="240" w:lineRule="auto"/>
        <w:ind w:left="20" w:right="20" w:firstLine="547"/>
        <w:rPr>
          <w:rFonts w:ascii="Times New Roman" w:hAnsi="Times New Roman" w:cs="Times New Roman"/>
          <w:sz w:val="28"/>
          <w:szCs w:val="28"/>
        </w:rPr>
      </w:pPr>
      <w:r w:rsidRPr="000D3768">
        <w:rPr>
          <w:rFonts w:ascii="Times New Roman" w:hAnsi="Times New Roman" w:cs="Times New Roman"/>
          <w:sz w:val="28"/>
          <w:szCs w:val="28"/>
        </w:rPr>
        <w:t>п) строительство, реконструкция, модернизация и ремонт семейной животноводческой фермы, развитие которой предлагается хозяйством, ранее не осуществлялось с использованием средств государственной поддержки;</w:t>
      </w:r>
    </w:p>
    <w:p w:rsidR="00806601" w:rsidRPr="00A31479" w:rsidRDefault="00806601" w:rsidP="00827372">
      <w:pPr>
        <w:pStyle w:val="1"/>
        <w:shd w:val="clear" w:color="auto" w:fill="auto"/>
        <w:spacing w:before="0" w:line="240" w:lineRule="auto"/>
        <w:ind w:left="20" w:right="20" w:firstLine="547"/>
        <w:rPr>
          <w:rFonts w:ascii="Times New Roman" w:hAnsi="Times New Roman" w:cs="Times New Roman"/>
          <w:sz w:val="28"/>
          <w:szCs w:val="28"/>
        </w:rPr>
      </w:pPr>
      <w:r w:rsidRPr="000D3768">
        <w:rPr>
          <w:rFonts w:ascii="Times New Roman" w:hAnsi="Times New Roman" w:cs="Times New Roman"/>
          <w:sz w:val="28"/>
          <w:szCs w:val="28"/>
        </w:rPr>
        <w:t xml:space="preserve">р) </w:t>
      </w:r>
      <w:r w:rsidRPr="00A31479">
        <w:rPr>
          <w:rFonts w:ascii="Times New Roman" w:hAnsi="Times New Roman" w:cs="Times New Roman"/>
          <w:sz w:val="28"/>
          <w:szCs w:val="28"/>
        </w:rPr>
        <w:t>глава и члены КФХ соглашаются на передачу и обработку их персональных данных в соответствии с законодательством Российской Федерации;</w:t>
      </w:r>
    </w:p>
    <w:p w:rsidR="00C92BE1" w:rsidRPr="00A31479" w:rsidRDefault="00C92BE1" w:rsidP="00827372">
      <w:pPr>
        <w:pStyle w:val="ConsPlusNormal"/>
        <w:widowControl/>
        <w:ind w:firstLine="567"/>
        <w:jc w:val="both"/>
        <w:outlineLvl w:val="0"/>
        <w:rPr>
          <w:rFonts w:ascii="Times New Roman" w:hAnsi="Times New Roman" w:cs="Times New Roman"/>
          <w:color w:val="auto"/>
        </w:rPr>
      </w:pPr>
      <w:proofErr w:type="gramStart"/>
      <w:r w:rsidRPr="00A31479">
        <w:rPr>
          <w:rFonts w:ascii="Times New Roman" w:eastAsia="Calibri" w:hAnsi="Times New Roman" w:cs="Times New Roman"/>
          <w:color w:val="auto"/>
        </w:rPr>
        <w:t xml:space="preserve">с) Глава КФХ не имеет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а также </w:t>
      </w:r>
      <w:r w:rsidRPr="00A31479">
        <w:rPr>
          <w:rFonts w:ascii="Times New Roman" w:hAnsi="Times New Roman" w:cs="Times New Roman"/>
          <w:color w:val="auto"/>
        </w:rPr>
        <w:t>не имеет просроченной задолженности по возврату в бюджет Республики Татарстан субсидий, бюджетных инвестиций, предоставленных в том числе в соответствии с иными правовыми актами, и иной просроченной задолженности перед бюджетом Республики</w:t>
      </w:r>
      <w:proofErr w:type="gramEnd"/>
      <w:r w:rsidRPr="00A31479">
        <w:rPr>
          <w:rFonts w:ascii="Times New Roman" w:hAnsi="Times New Roman" w:cs="Times New Roman"/>
          <w:color w:val="auto"/>
        </w:rPr>
        <w:t xml:space="preserve"> Татарстан;</w:t>
      </w:r>
    </w:p>
    <w:p w:rsidR="00806601" w:rsidRPr="00A31479" w:rsidRDefault="00806601" w:rsidP="00827372">
      <w:pPr>
        <w:pStyle w:val="ConsPlusNormal"/>
        <w:widowControl/>
        <w:ind w:firstLine="567"/>
        <w:jc w:val="both"/>
        <w:outlineLvl w:val="0"/>
        <w:rPr>
          <w:rFonts w:ascii="Times New Roman" w:hAnsi="Times New Roman" w:cs="Times New Roman"/>
          <w:color w:val="auto"/>
        </w:rPr>
      </w:pPr>
      <w:r w:rsidRPr="00A31479">
        <w:rPr>
          <w:rFonts w:ascii="Times New Roman" w:hAnsi="Times New Roman" w:cs="Times New Roman"/>
          <w:color w:val="auto"/>
        </w:rPr>
        <w:t>т) глава хозяйства не является учредителем (участником) коммерческой организации, за исключением КФХ, главой которого он является на момент подачи заявки на участие в конкурсе;</w:t>
      </w:r>
    </w:p>
    <w:p w:rsidR="00C92BE1" w:rsidRPr="00A31479" w:rsidRDefault="00C92BE1" w:rsidP="00827372">
      <w:pPr>
        <w:pStyle w:val="2"/>
        <w:shd w:val="clear" w:color="auto" w:fill="auto"/>
        <w:tabs>
          <w:tab w:val="left" w:pos="1388"/>
        </w:tabs>
        <w:spacing w:before="0" w:line="240" w:lineRule="auto"/>
        <w:ind w:right="20" w:firstLine="567"/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</w:pPr>
      <w:r w:rsidRPr="00A31479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 xml:space="preserve">у) КФХ – юридическое лицо не находится в </w:t>
      </w:r>
      <w:proofErr w:type="gramStart"/>
      <w:r w:rsidRPr="00172E00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>процессе</w:t>
      </w:r>
      <w:proofErr w:type="gramEnd"/>
      <w:r w:rsidRPr="00A31479">
        <w:rPr>
          <w:rFonts w:ascii="Times New Roman" w:eastAsia="Calibri" w:hAnsi="Times New Roman" w:cs="Times New Roman"/>
          <w:color w:val="C00000"/>
          <w:sz w:val="28"/>
          <w:szCs w:val="28"/>
          <w:lang w:eastAsia="ru-RU"/>
        </w:rPr>
        <w:t>,</w:t>
      </w:r>
      <w:r w:rsidRPr="00A31479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 xml:space="preserve"> ликвидации, банкротства, а КФХ – индивидуальный предприниматель не прекратил деятельность в качестве индивидуального предпринимателя;</w:t>
      </w:r>
    </w:p>
    <w:p w:rsidR="009C464F" w:rsidRDefault="00C92BE1" w:rsidP="00827372">
      <w:pPr>
        <w:ind w:firstLine="567"/>
        <w:jc w:val="both"/>
      </w:pPr>
      <w:r w:rsidRPr="00A31479">
        <w:rPr>
          <w:rFonts w:eastAsia="Calibri"/>
          <w:color w:val="auto"/>
        </w:rPr>
        <w:t>ф) КФХ</w:t>
      </w:r>
      <w:r w:rsidRPr="00A31479">
        <w:rPr>
          <w:color w:val="auto"/>
        </w:rPr>
        <w:t xml:space="preserve"> не является получателем средств из бюджета Республики Татарстан в </w:t>
      </w:r>
      <w:proofErr w:type="gramStart"/>
      <w:r w:rsidRPr="00A31479">
        <w:rPr>
          <w:color w:val="auto"/>
        </w:rPr>
        <w:t>соответствии</w:t>
      </w:r>
      <w:proofErr w:type="gramEnd"/>
      <w:r w:rsidRPr="00A31479">
        <w:rPr>
          <w:color w:val="auto"/>
        </w:rPr>
        <w:t xml:space="preserve"> с иными нормативными правовыми актами Республики Татарстан на цели, указанные в </w:t>
      </w:r>
      <w:hyperlink w:anchor="sub_15032" w:history="1">
        <w:r w:rsidRPr="00A31479">
          <w:rPr>
            <w:color w:val="auto"/>
          </w:rPr>
          <w:t>пункте 2.6</w:t>
        </w:r>
      </w:hyperlink>
      <w:r w:rsidRPr="00A31479">
        <w:rPr>
          <w:color w:val="auto"/>
        </w:rPr>
        <w:t xml:space="preserve"> настоящего Положения</w:t>
      </w:r>
      <w:r>
        <w:rPr>
          <w:color w:val="auto"/>
        </w:rPr>
        <w:t>.</w:t>
      </w:r>
    </w:p>
    <w:sectPr w:rsidR="009C464F" w:rsidSect="00172E00">
      <w:footerReference w:type="default" r:id="rId7"/>
      <w:pgSz w:w="11906" w:h="16838"/>
      <w:pgMar w:top="284" w:right="566" w:bottom="142" w:left="567" w:header="708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0E4" w:rsidRDefault="002920E4" w:rsidP="00827372">
      <w:r>
        <w:separator/>
      </w:r>
    </w:p>
  </w:endnote>
  <w:endnote w:type="continuationSeparator" w:id="0">
    <w:p w:rsidR="002920E4" w:rsidRDefault="002920E4" w:rsidP="00827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372" w:rsidRDefault="00827372">
    <w:pPr>
      <w:pStyle w:val="a6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Семейные фермы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Страница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172E00" w:rsidRPr="00172E00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</w:rPr>
      <w:fldChar w:fldCharType="end"/>
    </w:r>
  </w:p>
  <w:p w:rsidR="00827372" w:rsidRDefault="0082737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0E4" w:rsidRDefault="002920E4" w:rsidP="00827372">
      <w:r>
        <w:separator/>
      </w:r>
    </w:p>
  </w:footnote>
  <w:footnote w:type="continuationSeparator" w:id="0">
    <w:p w:rsidR="002920E4" w:rsidRDefault="002920E4" w:rsidP="008273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01B6"/>
    <w:rsid w:val="00001011"/>
    <w:rsid w:val="000015F8"/>
    <w:rsid w:val="000040AD"/>
    <w:rsid w:val="0000508C"/>
    <w:rsid w:val="0001363E"/>
    <w:rsid w:val="00021488"/>
    <w:rsid w:val="00022303"/>
    <w:rsid w:val="0003223A"/>
    <w:rsid w:val="00034217"/>
    <w:rsid w:val="00035254"/>
    <w:rsid w:val="000373BB"/>
    <w:rsid w:val="00037C1E"/>
    <w:rsid w:val="00044C8C"/>
    <w:rsid w:val="00046106"/>
    <w:rsid w:val="00047379"/>
    <w:rsid w:val="00055D85"/>
    <w:rsid w:val="00057444"/>
    <w:rsid w:val="00062DE3"/>
    <w:rsid w:val="00063E35"/>
    <w:rsid w:val="000658B3"/>
    <w:rsid w:val="00066B38"/>
    <w:rsid w:val="00070F73"/>
    <w:rsid w:val="00074B59"/>
    <w:rsid w:val="00075E0B"/>
    <w:rsid w:val="00081ABD"/>
    <w:rsid w:val="00087964"/>
    <w:rsid w:val="0009132E"/>
    <w:rsid w:val="00092CD7"/>
    <w:rsid w:val="00093F8A"/>
    <w:rsid w:val="000951EA"/>
    <w:rsid w:val="00096B65"/>
    <w:rsid w:val="000A3680"/>
    <w:rsid w:val="000A6710"/>
    <w:rsid w:val="000B1D24"/>
    <w:rsid w:val="000C1CB1"/>
    <w:rsid w:val="000C4BEF"/>
    <w:rsid w:val="000C4FD4"/>
    <w:rsid w:val="000C6B6B"/>
    <w:rsid w:val="000C766F"/>
    <w:rsid w:val="000D0EBE"/>
    <w:rsid w:val="000D179D"/>
    <w:rsid w:val="000D30DD"/>
    <w:rsid w:val="000D3768"/>
    <w:rsid w:val="000D3D53"/>
    <w:rsid w:val="000D4CB9"/>
    <w:rsid w:val="000D6750"/>
    <w:rsid w:val="000E1C35"/>
    <w:rsid w:val="000E732B"/>
    <w:rsid w:val="000F762F"/>
    <w:rsid w:val="00102298"/>
    <w:rsid w:val="0010357E"/>
    <w:rsid w:val="00104018"/>
    <w:rsid w:val="001078FD"/>
    <w:rsid w:val="00114C34"/>
    <w:rsid w:val="00116881"/>
    <w:rsid w:val="00121DD0"/>
    <w:rsid w:val="00122B68"/>
    <w:rsid w:val="00130026"/>
    <w:rsid w:val="001316D4"/>
    <w:rsid w:val="00132153"/>
    <w:rsid w:val="00133669"/>
    <w:rsid w:val="00136400"/>
    <w:rsid w:val="00136C1B"/>
    <w:rsid w:val="00142D1A"/>
    <w:rsid w:val="0015651E"/>
    <w:rsid w:val="00160100"/>
    <w:rsid w:val="0016097B"/>
    <w:rsid w:val="001635AF"/>
    <w:rsid w:val="00165482"/>
    <w:rsid w:val="00166B13"/>
    <w:rsid w:val="00170C0D"/>
    <w:rsid w:val="00172E00"/>
    <w:rsid w:val="00175337"/>
    <w:rsid w:val="00176293"/>
    <w:rsid w:val="00180DFE"/>
    <w:rsid w:val="00186BE7"/>
    <w:rsid w:val="0019235E"/>
    <w:rsid w:val="00192AE1"/>
    <w:rsid w:val="0019729B"/>
    <w:rsid w:val="0019759A"/>
    <w:rsid w:val="001A0998"/>
    <w:rsid w:val="001A13A2"/>
    <w:rsid w:val="001A3560"/>
    <w:rsid w:val="001A6EA9"/>
    <w:rsid w:val="001B04BD"/>
    <w:rsid w:val="001B2E9C"/>
    <w:rsid w:val="001B5528"/>
    <w:rsid w:val="001B666E"/>
    <w:rsid w:val="001B6D32"/>
    <w:rsid w:val="001C12AA"/>
    <w:rsid w:val="001D14CB"/>
    <w:rsid w:val="001D280B"/>
    <w:rsid w:val="001D346A"/>
    <w:rsid w:val="001E1E8C"/>
    <w:rsid w:val="001F02E1"/>
    <w:rsid w:val="001F1397"/>
    <w:rsid w:val="001F3A31"/>
    <w:rsid w:val="001F731D"/>
    <w:rsid w:val="001F7ECD"/>
    <w:rsid w:val="002008B8"/>
    <w:rsid w:val="0020102F"/>
    <w:rsid w:val="002036C1"/>
    <w:rsid w:val="00207494"/>
    <w:rsid w:val="00211006"/>
    <w:rsid w:val="00217473"/>
    <w:rsid w:val="002333B8"/>
    <w:rsid w:val="00235A02"/>
    <w:rsid w:val="00236237"/>
    <w:rsid w:val="002432C2"/>
    <w:rsid w:val="002441CA"/>
    <w:rsid w:val="00251A21"/>
    <w:rsid w:val="00253413"/>
    <w:rsid w:val="00257D8F"/>
    <w:rsid w:val="00260588"/>
    <w:rsid w:val="00264124"/>
    <w:rsid w:val="0027012C"/>
    <w:rsid w:val="00273618"/>
    <w:rsid w:val="00273C7A"/>
    <w:rsid w:val="00274623"/>
    <w:rsid w:val="002838B7"/>
    <w:rsid w:val="00285C55"/>
    <w:rsid w:val="002920E4"/>
    <w:rsid w:val="00294359"/>
    <w:rsid w:val="00295C9C"/>
    <w:rsid w:val="00296C5D"/>
    <w:rsid w:val="002A0098"/>
    <w:rsid w:val="002A011B"/>
    <w:rsid w:val="002A292D"/>
    <w:rsid w:val="002B0C89"/>
    <w:rsid w:val="002B1C43"/>
    <w:rsid w:val="002B2324"/>
    <w:rsid w:val="002B2D96"/>
    <w:rsid w:val="002B5ABD"/>
    <w:rsid w:val="002C3229"/>
    <w:rsid w:val="002C53AE"/>
    <w:rsid w:val="002C59F4"/>
    <w:rsid w:val="002D06F1"/>
    <w:rsid w:val="002D519B"/>
    <w:rsid w:val="002D6DEC"/>
    <w:rsid w:val="002E1F99"/>
    <w:rsid w:val="002E1FA2"/>
    <w:rsid w:val="002E3038"/>
    <w:rsid w:val="002E40BF"/>
    <w:rsid w:val="002E6DFF"/>
    <w:rsid w:val="002F1E0C"/>
    <w:rsid w:val="002F1E12"/>
    <w:rsid w:val="002F36F1"/>
    <w:rsid w:val="002F4B3B"/>
    <w:rsid w:val="002F54B9"/>
    <w:rsid w:val="0030007B"/>
    <w:rsid w:val="00301858"/>
    <w:rsid w:val="0031213E"/>
    <w:rsid w:val="00312E77"/>
    <w:rsid w:val="00313671"/>
    <w:rsid w:val="00323DCF"/>
    <w:rsid w:val="0032746D"/>
    <w:rsid w:val="00331B17"/>
    <w:rsid w:val="00332ECB"/>
    <w:rsid w:val="0033553E"/>
    <w:rsid w:val="00335CFA"/>
    <w:rsid w:val="00337B5F"/>
    <w:rsid w:val="00343EA7"/>
    <w:rsid w:val="00344D63"/>
    <w:rsid w:val="00350F8F"/>
    <w:rsid w:val="00351011"/>
    <w:rsid w:val="00356D1D"/>
    <w:rsid w:val="00364660"/>
    <w:rsid w:val="00366BE8"/>
    <w:rsid w:val="003701F8"/>
    <w:rsid w:val="00371178"/>
    <w:rsid w:val="00372109"/>
    <w:rsid w:val="0037469F"/>
    <w:rsid w:val="00374F89"/>
    <w:rsid w:val="00376377"/>
    <w:rsid w:val="003778F7"/>
    <w:rsid w:val="0039008E"/>
    <w:rsid w:val="00391055"/>
    <w:rsid w:val="00393979"/>
    <w:rsid w:val="003A0BB1"/>
    <w:rsid w:val="003A2760"/>
    <w:rsid w:val="003A3DBB"/>
    <w:rsid w:val="003A59CF"/>
    <w:rsid w:val="003B5BEF"/>
    <w:rsid w:val="003B77D7"/>
    <w:rsid w:val="003C3C1D"/>
    <w:rsid w:val="003D1F7B"/>
    <w:rsid w:val="003D2C4F"/>
    <w:rsid w:val="003D3036"/>
    <w:rsid w:val="003D5A5A"/>
    <w:rsid w:val="003E16B0"/>
    <w:rsid w:val="003E5E1B"/>
    <w:rsid w:val="003E7EA5"/>
    <w:rsid w:val="003F5F06"/>
    <w:rsid w:val="00402088"/>
    <w:rsid w:val="004056F3"/>
    <w:rsid w:val="00405873"/>
    <w:rsid w:val="00406082"/>
    <w:rsid w:val="00411E59"/>
    <w:rsid w:val="004145D3"/>
    <w:rsid w:val="004209AE"/>
    <w:rsid w:val="00424112"/>
    <w:rsid w:val="00424602"/>
    <w:rsid w:val="00425FEF"/>
    <w:rsid w:val="004301B6"/>
    <w:rsid w:val="00431D74"/>
    <w:rsid w:val="0043362C"/>
    <w:rsid w:val="004349AB"/>
    <w:rsid w:val="004366D3"/>
    <w:rsid w:val="0044334D"/>
    <w:rsid w:val="0044506A"/>
    <w:rsid w:val="00453B9F"/>
    <w:rsid w:val="00457CCF"/>
    <w:rsid w:val="00463C15"/>
    <w:rsid w:val="00463F27"/>
    <w:rsid w:val="00464A28"/>
    <w:rsid w:val="004669C1"/>
    <w:rsid w:val="00472F08"/>
    <w:rsid w:val="00473FD3"/>
    <w:rsid w:val="004869E8"/>
    <w:rsid w:val="00493409"/>
    <w:rsid w:val="004A67C2"/>
    <w:rsid w:val="004B1388"/>
    <w:rsid w:val="004B38A8"/>
    <w:rsid w:val="004C6434"/>
    <w:rsid w:val="004D3516"/>
    <w:rsid w:val="004E0818"/>
    <w:rsid w:val="004E1079"/>
    <w:rsid w:val="004E1BDE"/>
    <w:rsid w:val="004E298F"/>
    <w:rsid w:val="004E4423"/>
    <w:rsid w:val="004E4B8E"/>
    <w:rsid w:val="004E6332"/>
    <w:rsid w:val="004F0B0C"/>
    <w:rsid w:val="004F0E8F"/>
    <w:rsid w:val="004F25E9"/>
    <w:rsid w:val="004F2E20"/>
    <w:rsid w:val="004F3479"/>
    <w:rsid w:val="004F4AC1"/>
    <w:rsid w:val="004F559B"/>
    <w:rsid w:val="004F7A3C"/>
    <w:rsid w:val="00501264"/>
    <w:rsid w:val="00502DF0"/>
    <w:rsid w:val="00504B57"/>
    <w:rsid w:val="00516553"/>
    <w:rsid w:val="00516782"/>
    <w:rsid w:val="005214E3"/>
    <w:rsid w:val="005310C1"/>
    <w:rsid w:val="0053145C"/>
    <w:rsid w:val="00534FD5"/>
    <w:rsid w:val="00535F23"/>
    <w:rsid w:val="00537671"/>
    <w:rsid w:val="00537A1A"/>
    <w:rsid w:val="00540E25"/>
    <w:rsid w:val="0054481A"/>
    <w:rsid w:val="005515EE"/>
    <w:rsid w:val="00552215"/>
    <w:rsid w:val="0055294D"/>
    <w:rsid w:val="00552E00"/>
    <w:rsid w:val="00557D3F"/>
    <w:rsid w:val="00575B40"/>
    <w:rsid w:val="005773DD"/>
    <w:rsid w:val="00577F01"/>
    <w:rsid w:val="00587967"/>
    <w:rsid w:val="00590234"/>
    <w:rsid w:val="005907FE"/>
    <w:rsid w:val="005909D8"/>
    <w:rsid w:val="00591845"/>
    <w:rsid w:val="005A2D2F"/>
    <w:rsid w:val="005A4B62"/>
    <w:rsid w:val="005B30C3"/>
    <w:rsid w:val="005C02F6"/>
    <w:rsid w:val="005C2422"/>
    <w:rsid w:val="005D1134"/>
    <w:rsid w:val="005F066A"/>
    <w:rsid w:val="005F081B"/>
    <w:rsid w:val="005F2630"/>
    <w:rsid w:val="005F7CA2"/>
    <w:rsid w:val="006000CB"/>
    <w:rsid w:val="00603C4A"/>
    <w:rsid w:val="00607C82"/>
    <w:rsid w:val="006103F7"/>
    <w:rsid w:val="006113DA"/>
    <w:rsid w:val="00615E5F"/>
    <w:rsid w:val="00625CF6"/>
    <w:rsid w:val="00627293"/>
    <w:rsid w:val="00637710"/>
    <w:rsid w:val="00640049"/>
    <w:rsid w:val="006417C2"/>
    <w:rsid w:val="00644620"/>
    <w:rsid w:val="006455AE"/>
    <w:rsid w:val="00652DF5"/>
    <w:rsid w:val="0066243E"/>
    <w:rsid w:val="00663FB4"/>
    <w:rsid w:val="00664AD8"/>
    <w:rsid w:val="00672DE9"/>
    <w:rsid w:val="00673549"/>
    <w:rsid w:val="00673ACD"/>
    <w:rsid w:val="0067589A"/>
    <w:rsid w:val="00675D51"/>
    <w:rsid w:val="006822CA"/>
    <w:rsid w:val="00682A7B"/>
    <w:rsid w:val="00684E4E"/>
    <w:rsid w:val="006861FB"/>
    <w:rsid w:val="00690FD4"/>
    <w:rsid w:val="00693ECA"/>
    <w:rsid w:val="00697116"/>
    <w:rsid w:val="006975C5"/>
    <w:rsid w:val="006A003B"/>
    <w:rsid w:val="006A29C5"/>
    <w:rsid w:val="006A3D8E"/>
    <w:rsid w:val="006B0633"/>
    <w:rsid w:val="006B1032"/>
    <w:rsid w:val="006B2084"/>
    <w:rsid w:val="006B4E65"/>
    <w:rsid w:val="006D097B"/>
    <w:rsid w:val="006D2E9C"/>
    <w:rsid w:val="006D609A"/>
    <w:rsid w:val="006E0488"/>
    <w:rsid w:val="006E368D"/>
    <w:rsid w:val="006E3B11"/>
    <w:rsid w:val="006F1C2D"/>
    <w:rsid w:val="00700841"/>
    <w:rsid w:val="007016FD"/>
    <w:rsid w:val="007017AC"/>
    <w:rsid w:val="00702455"/>
    <w:rsid w:val="007039CD"/>
    <w:rsid w:val="00707AC8"/>
    <w:rsid w:val="00713F03"/>
    <w:rsid w:val="00714B1B"/>
    <w:rsid w:val="00717371"/>
    <w:rsid w:val="00722611"/>
    <w:rsid w:val="00722F82"/>
    <w:rsid w:val="007254F3"/>
    <w:rsid w:val="00727A12"/>
    <w:rsid w:val="00727EC9"/>
    <w:rsid w:val="00730B35"/>
    <w:rsid w:val="00732964"/>
    <w:rsid w:val="00732D3E"/>
    <w:rsid w:val="00734C06"/>
    <w:rsid w:val="00734FC7"/>
    <w:rsid w:val="007367BE"/>
    <w:rsid w:val="0074055A"/>
    <w:rsid w:val="00740873"/>
    <w:rsid w:val="00743417"/>
    <w:rsid w:val="00750F19"/>
    <w:rsid w:val="0075258A"/>
    <w:rsid w:val="00753CB3"/>
    <w:rsid w:val="00757514"/>
    <w:rsid w:val="00764F9A"/>
    <w:rsid w:val="00766011"/>
    <w:rsid w:val="00771F66"/>
    <w:rsid w:val="00775A3D"/>
    <w:rsid w:val="00776917"/>
    <w:rsid w:val="00780651"/>
    <w:rsid w:val="00784117"/>
    <w:rsid w:val="00784764"/>
    <w:rsid w:val="007901DE"/>
    <w:rsid w:val="00793B1B"/>
    <w:rsid w:val="007941B9"/>
    <w:rsid w:val="00795F95"/>
    <w:rsid w:val="007A441D"/>
    <w:rsid w:val="007A49AC"/>
    <w:rsid w:val="007A73D3"/>
    <w:rsid w:val="007B08FE"/>
    <w:rsid w:val="007C03B5"/>
    <w:rsid w:val="007C1407"/>
    <w:rsid w:val="007C4541"/>
    <w:rsid w:val="007D1636"/>
    <w:rsid w:val="007D16AB"/>
    <w:rsid w:val="007D24AE"/>
    <w:rsid w:val="007D2687"/>
    <w:rsid w:val="007D4032"/>
    <w:rsid w:val="007D598C"/>
    <w:rsid w:val="007D6361"/>
    <w:rsid w:val="007E4A42"/>
    <w:rsid w:val="007E4CC4"/>
    <w:rsid w:val="007E5243"/>
    <w:rsid w:val="007E60B9"/>
    <w:rsid w:val="007E7F49"/>
    <w:rsid w:val="007F4126"/>
    <w:rsid w:val="007F4AEF"/>
    <w:rsid w:val="007F595F"/>
    <w:rsid w:val="008018E7"/>
    <w:rsid w:val="00802135"/>
    <w:rsid w:val="00803888"/>
    <w:rsid w:val="00806601"/>
    <w:rsid w:val="0081182D"/>
    <w:rsid w:val="00811867"/>
    <w:rsid w:val="00814E37"/>
    <w:rsid w:val="00816457"/>
    <w:rsid w:val="00827372"/>
    <w:rsid w:val="0083389D"/>
    <w:rsid w:val="008416D5"/>
    <w:rsid w:val="008447EB"/>
    <w:rsid w:val="008452AA"/>
    <w:rsid w:val="008453CD"/>
    <w:rsid w:val="008464F9"/>
    <w:rsid w:val="00851109"/>
    <w:rsid w:val="00851FE2"/>
    <w:rsid w:val="00852154"/>
    <w:rsid w:val="008615A6"/>
    <w:rsid w:val="00861C4C"/>
    <w:rsid w:val="008624F1"/>
    <w:rsid w:val="00862C4B"/>
    <w:rsid w:val="008704FE"/>
    <w:rsid w:val="00870DE2"/>
    <w:rsid w:val="00875A99"/>
    <w:rsid w:val="00876B3C"/>
    <w:rsid w:val="00882067"/>
    <w:rsid w:val="0088331E"/>
    <w:rsid w:val="008839AE"/>
    <w:rsid w:val="0088670C"/>
    <w:rsid w:val="00887DF4"/>
    <w:rsid w:val="00891098"/>
    <w:rsid w:val="00892F96"/>
    <w:rsid w:val="00895872"/>
    <w:rsid w:val="0089733C"/>
    <w:rsid w:val="008A634C"/>
    <w:rsid w:val="008A7987"/>
    <w:rsid w:val="008B1A76"/>
    <w:rsid w:val="008B42B1"/>
    <w:rsid w:val="008C1418"/>
    <w:rsid w:val="008C1BDA"/>
    <w:rsid w:val="008C21F0"/>
    <w:rsid w:val="008C555F"/>
    <w:rsid w:val="008D188F"/>
    <w:rsid w:val="008D1FC3"/>
    <w:rsid w:val="008E0725"/>
    <w:rsid w:val="008E1306"/>
    <w:rsid w:val="008E623D"/>
    <w:rsid w:val="008E64DC"/>
    <w:rsid w:val="008F0E4A"/>
    <w:rsid w:val="008F355A"/>
    <w:rsid w:val="008F35CF"/>
    <w:rsid w:val="008F4966"/>
    <w:rsid w:val="00900122"/>
    <w:rsid w:val="009004C9"/>
    <w:rsid w:val="009058AE"/>
    <w:rsid w:val="0091023D"/>
    <w:rsid w:val="0091350E"/>
    <w:rsid w:val="00913F91"/>
    <w:rsid w:val="009172E9"/>
    <w:rsid w:val="0092040B"/>
    <w:rsid w:val="009206CB"/>
    <w:rsid w:val="00922CD7"/>
    <w:rsid w:val="00926EE1"/>
    <w:rsid w:val="00927E03"/>
    <w:rsid w:val="00934CB9"/>
    <w:rsid w:val="00936EAB"/>
    <w:rsid w:val="0094090D"/>
    <w:rsid w:val="009420E1"/>
    <w:rsid w:val="00942FF0"/>
    <w:rsid w:val="00945BEC"/>
    <w:rsid w:val="009472D5"/>
    <w:rsid w:val="00950A14"/>
    <w:rsid w:val="009553E9"/>
    <w:rsid w:val="00955686"/>
    <w:rsid w:val="00956C65"/>
    <w:rsid w:val="00960F04"/>
    <w:rsid w:val="00961126"/>
    <w:rsid w:val="009629C4"/>
    <w:rsid w:val="00963678"/>
    <w:rsid w:val="00965AF2"/>
    <w:rsid w:val="00970281"/>
    <w:rsid w:val="00970E7A"/>
    <w:rsid w:val="00972A06"/>
    <w:rsid w:val="00972BB4"/>
    <w:rsid w:val="00977515"/>
    <w:rsid w:val="009863FE"/>
    <w:rsid w:val="0098785F"/>
    <w:rsid w:val="00987F4C"/>
    <w:rsid w:val="00991D8D"/>
    <w:rsid w:val="009936EA"/>
    <w:rsid w:val="00997B25"/>
    <w:rsid w:val="009A59DF"/>
    <w:rsid w:val="009A7CC8"/>
    <w:rsid w:val="009B1B57"/>
    <w:rsid w:val="009B2360"/>
    <w:rsid w:val="009B3376"/>
    <w:rsid w:val="009B3A64"/>
    <w:rsid w:val="009B3FB5"/>
    <w:rsid w:val="009B44E1"/>
    <w:rsid w:val="009B5D09"/>
    <w:rsid w:val="009C06CB"/>
    <w:rsid w:val="009C1AD4"/>
    <w:rsid w:val="009C3BD9"/>
    <w:rsid w:val="009C464F"/>
    <w:rsid w:val="009C55EB"/>
    <w:rsid w:val="009C58EC"/>
    <w:rsid w:val="009C5A86"/>
    <w:rsid w:val="009C6C2C"/>
    <w:rsid w:val="009D060F"/>
    <w:rsid w:val="009D395B"/>
    <w:rsid w:val="009D76FA"/>
    <w:rsid w:val="009E4CAB"/>
    <w:rsid w:val="009E607A"/>
    <w:rsid w:val="009E6D86"/>
    <w:rsid w:val="009F22DA"/>
    <w:rsid w:val="009F4AAD"/>
    <w:rsid w:val="009F614F"/>
    <w:rsid w:val="009F7E37"/>
    <w:rsid w:val="00A00D54"/>
    <w:rsid w:val="00A019CB"/>
    <w:rsid w:val="00A0526F"/>
    <w:rsid w:val="00A053E4"/>
    <w:rsid w:val="00A0772B"/>
    <w:rsid w:val="00A10C47"/>
    <w:rsid w:val="00A113E6"/>
    <w:rsid w:val="00A207AC"/>
    <w:rsid w:val="00A27303"/>
    <w:rsid w:val="00A300CA"/>
    <w:rsid w:val="00A31479"/>
    <w:rsid w:val="00A37994"/>
    <w:rsid w:val="00A459BA"/>
    <w:rsid w:val="00A47411"/>
    <w:rsid w:val="00A47F8B"/>
    <w:rsid w:val="00A50723"/>
    <w:rsid w:val="00A558ED"/>
    <w:rsid w:val="00A57324"/>
    <w:rsid w:val="00A61659"/>
    <w:rsid w:val="00A63DC7"/>
    <w:rsid w:val="00A66188"/>
    <w:rsid w:val="00A7169C"/>
    <w:rsid w:val="00A720B8"/>
    <w:rsid w:val="00A7212C"/>
    <w:rsid w:val="00A73A24"/>
    <w:rsid w:val="00A86377"/>
    <w:rsid w:val="00A90102"/>
    <w:rsid w:val="00A90E80"/>
    <w:rsid w:val="00A91BF0"/>
    <w:rsid w:val="00A93ABC"/>
    <w:rsid w:val="00A93D96"/>
    <w:rsid w:val="00A93FF2"/>
    <w:rsid w:val="00A96BF0"/>
    <w:rsid w:val="00AA0E01"/>
    <w:rsid w:val="00AA1D39"/>
    <w:rsid w:val="00AA3502"/>
    <w:rsid w:val="00AA5BCD"/>
    <w:rsid w:val="00AA761C"/>
    <w:rsid w:val="00AB1A97"/>
    <w:rsid w:val="00AB4CFC"/>
    <w:rsid w:val="00AB67D9"/>
    <w:rsid w:val="00AB7FE7"/>
    <w:rsid w:val="00AC124B"/>
    <w:rsid w:val="00AC26AD"/>
    <w:rsid w:val="00AC287B"/>
    <w:rsid w:val="00AD3C1B"/>
    <w:rsid w:val="00AD70EC"/>
    <w:rsid w:val="00AE2F84"/>
    <w:rsid w:val="00AE3303"/>
    <w:rsid w:val="00AE6FEF"/>
    <w:rsid w:val="00AF0DB3"/>
    <w:rsid w:val="00AF24DA"/>
    <w:rsid w:val="00AF55D1"/>
    <w:rsid w:val="00AF622D"/>
    <w:rsid w:val="00B126A1"/>
    <w:rsid w:val="00B1739B"/>
    <w:rsid w:val="00B17D24"/>
    <w:rsid w:val="00B20E8A"/>
    <w:rsid w:val="00B248D6"/>
    <w:rsid w:val="00B25886"/>
    <w:rsid w:val="00B31998"/>
    <w:rsid w:val="00B323BF"/>
    <w:rsid w:val="00B32CE7"/>
    <w:rsid w:val="00B33EDB"/>
    <w:rsid w:val="00B35181"/>
    <w:rsid w:val="00B37158"/>
    <w:rsid w:val="00B41418"/>
    <w:rsid w:val="00B41F9E"/>
    <w:rsid w:val="00B43D27"/>
    <w:rsid w:val="00B446DE"/>
    <w:rsid w:val="00B479DD"/>
    <w:rsid w:val="00B60300"/>
    <w:rsid w:val="00B60AAA"/>
    <w:rsid w:val="00B625DF"/>
    <w:rsid w:val="00B63290"/>
    <w:rsid w:val="00B63FC2"/>
    <w:rsid w:val="00B71CBA"/>
    <w:rsid w:val="00B76759"/>
    <w:rsid w:val="00B82797"/>
    <w:rsid w:val="00B85CD9"/>
    <w:rsid w:val="00B87D31"/>
    <w:rsid w:val="00B93B4B"/>
    <w:rsid w:val="00B94875"/>
    <w:rsid w:val="00B96FCE"/>
    <w:rsid w:val="00BA2975"/>
    <w:rsid w:val="00BC0FFD"/>
    <w:rsid w:val="00BC15AF"/>
    <w:rsid w:val="00BC434A"/>
    <w:rsid w:val="00BC5DC3"/>
    <w:rsid w:val="00BC7137"/>
    <w:rsid w:val="00BD042D"/>
    <w:rsid w:val="00BD0A5B"/>
    <w:rsid w:val="00BD3AFC"/>
    <w:rsid w:val="00BD71B1"/>
    <w:rsid w:val="00BD77AC"/>
    <w:rsid w:val="00BE00CA"/>
    <w:rsid w:val="00BE0BE4"/>
    <w:rsid w:val="00BE1665"/>
    <w:rsid w:val="00BE237F"/>
    <w:rsid w:val="00BE4AD2"/>
    <w:rsid w:val="00BE555E"/>
    <w:rsid w:val="00BE668B"/>
    <w:rsid w:val="00BF40C6"/>
    <w:rsid w:val="00BF6601"/>
    <w:rsid w:val="00BF7B07"/>
    <w:rsid w:val="00C01E26"/>
    <w:rsid w:val="00C03218"/>
    <w:rsid w:val="00C05138"/>
    <w:rsid w:val="00C07363"/>
    <w:rsid w:val="00C07554"/>
    <w:rsid w:val="00C12624"/>
    <w:rsid w:val="00C162F7"/>
    <w:rsid w:val="00C178C4"/>
    <w:rsid w:val="00C24E58"/>
    <w:rsid w:val="00C27082"/>
    <w:rsid w:val="00C27368"/>
    <w:rsid w:val="00C279D2"/>
    <w:rsid w:val="00C32706"/>
    <w:rsid w:val="00C3322D"/>
    <w:rsid w:val="00C336BF"/>
    <w:rsid w:val="00C40286"/>
    <w:rsid w:val="00C40531"/>
    <w:rsid w:val="00C4185E"/>
    <w:rsid w:val="00C436A3"/>
    <w:rsid w:val="00C4763E"/>
    <w:rsid w:val="00C502C6"/>
    <w:rsid w:val="00C61E4A"/>
    <w:rsid w:val="00C6280A"/>
    <w:rsid w:val="00C63A9F"/>
    <w:rsid w:val="00C66A35"/>
    <w:rsid w:val="00C67354"/>
    <w:rsid w:val="00C7233B"/>
    <w:rsid w:val="00C72C3C"/>
    <w:rsid w:val="00C7777C"/>
    <w:rsid w:val="00C83A0F"/>
    <w:rsid w:val="00C92BE1"/>
    <w:rsid w:val="00CA20B9"/>
    <w:rsid w:val="00CA34D0"/>
    <w:rsid w:val="00CA3995"/>
    <w:rsid w:val="00CA3E8A"/>
    <w:rsid w:val="00CB0FE0"/>
    <w:rsid w:val="00CC02F3"/>
    <w:rsid w:val="00CC3A33"/>
    <w:rsid w:val="00CC5D84"/>
    <w:rsid w:val="00CD0FC3"/>
    <w:rsid w:val="00CD74BB"/>
    <w:rsid w:val="00CE1E47"/>
    <w:rsid w:val="00CE36EE"/>
    <w:rsid w:val="00CE7466"/>
    <w:rsid w:val="00CE7D40"/>
    <w:rsid w:val="00CF1E43"/>
    <w:rsid w:val="00CF6BAE"/>
    <w:rsid w:val="00D044D0"/>
    <w:rsid w:val="00D1175C"/>
    <w:rsid w:val="00D17309"/>
    <w:rsid w:val="00D21626"/>
    <w:rsid w:val="00D226C0"/>
    <w:rsid w:val="00D24EBE"/>
    <w:rsid w:val="00D263FC"/>
    <w:rsid w:val="00D3138D"/>
    <w:rsid w:val="00D31955"/>
    <w:rsid w:val="00D31FFA"/>
    <w:rsid w:val="00D35C66"/>
    <w:rsid w:val="00D35F2B"/>
    <w:rsid w:val="00D407B8"/>
    <w:rsid w:val="00D41927"/>
    <w:rsid w:val="00D46AE2"/>
    <w:rsid w:val="00D47AFB"/>
    <w:rsid w:val="00D62D81"/>
    <w:rsid w:val="00D66BFB"/>
    <w:rsid w:val="00D73CCE"/>
    <w:rsid w:val="00D80EA8"/>
    <w:rsid w:val="00D86A6A"/>
    <w:rsid w:val="00D87577"/>
    <w:rsid w:val="00D90F7C"/>
    <w:rsid w:val="00D94FA8"/>
    <w:rsid w:val="00D954D6"/>
    <w:rsid w:val="00D9594A"/>
    <w:rsid w:val="00DA190C"/>
    <w:rsid w:val="00DA66AC"/>
    <w:rsid w:val="00DB1786"/>
    <w:rsid w:val="00DB32FD"/>
    <w:rsid w:val="00DC0C0A"/>
    <w:rsid w:val="00DC20A3"/>
    <w:rsid w:val="00DC52BC"/>
    <w:rsid w:val="00DD14C2"/>
    <w:rsid w:val="00DD3670"/>
    <w:rsid w:val="00DE1B53"/>
    <w:rsid w:val="00DE2C39"/>
    <w:rsid w:val="00DE37E8"/>
    <w:rsid w:val="00DE5018"/>
    <w:rsid w:val="00DF3B27"/>
    <w:rsid w:val="00DF67F0"/>
    <w:rsid w:val="00DF7546"/>
    <w:rsid w:val="00E03120"/>
    <w:rsid w:val="00E043F8"/>
    <w:rsid w:val="00E06644"/>
    <w:rsid w:val="00E06826"/>
    <w:rsid w:val="00E153CE"/>
    <w:rsid w:val="00E26D3A"/>
    <w:rsid w:val="00E2732D"/>
    <w:rsid w:val="00E276D9"/>
    <w:rsid w:val="00E30630"/>
    <w:rsid w:val="00E31CEE"/>
    <w:rsid w:val="00E32FAD"/>
    <w:rsid w:val="00E36207"/>
    <w:rsid w:val="00E42AFE"/>
    <w:rsid w:val="00E455FB"/>
    <w:rsid w:val="00E4794B"/>
    <w:rsid w:val="00E53798"/>
    <w:rsid w:val="00E546B3"/>
    <w:rsid w:val="00E556A9"/>
    <w:rsid w:val="00E57E76"/>
    <w:rsid w:val="00E60D0C"/>
    <w:rsid w:val="00E6231B"/>
    <w:rsid w:val="00E650D2"/>
    <w:rsid w:val="00E702C1"/>
    <w:rsid w:val="00E708C7"/>
    <w:rsid w:val="00E74F1E"/>
    <w:rsid w:val="00E76515"/>
    <w:rsid w:val="00E776DB"/>
    <w:rsid w:val="00E83A19"/>
    <w:rsid w:val="00E84FE3"/>
    <w:rsid w:val="00E866BF"/>
    <w:rsid w:val="00E8683A"/>
    <w:rsid w:val="00E868E6"/>
    <w:rsid w:val="00E90DD4"/>
    <w:rsid w:val="00E90F80"/>
    <w:rsid w:val="00E91AC5"/>
    <w:rsid w:val="00E952AC"/>
    <w:rsid w:val="00E9602D"/>
    <w:rsid w:val="00EA439A"/>
    <w:rsid w:val="00EA7E68"/>
    <w:rsid w:val="00EB2A96"/>
    <w:rsid w:val="00EB4588"/>
    <w:rsid w:val="00EB5493"/>
    <w:rsid w:val="00EC3B51"/>
    <w:rsid w:val="00EC3DCE"/>
    <w:rsid w:val="00EC5C7A"/>
    <w:rsid w:val="00EC757C"/>
    <w:rsid w:val="00ED1FFB"/>
    <w:rsid w:val="00ED4DA3"/>
    <w:rsid w:val="00EE079F"/>
    <w:rsid w:val="00EE347D"/>
    <w:rsid w:val="00EE496C"/>
    <w:rsid w:val="00EE6158"/>
    <w:rsid w:val="00EF0BB3"/>
    <w:rsid w:val="00EF0FAA"/>
    <w:rsid w:val="00EF3300"/>
    <w:rsid w:val="00EF3336"/>
    <w:rsid w:val="00EF3F21"/>
    <w:rsid w:val="00EF450D"/>
    <w:rsid w:val="00EF609A"/>
    <w:rsid w:val="00EF7B91"/>
    <w:rsid w:val="00F00D18"/>
    <w:rsid w:val="00F01383"/>
    <w:rsid w:val="00F10EB5"/>
    <w:rsid w:val="00F11E14"/>
    <w:rsid w:val="00F224DA"/>
    <w:rsid w:val="00F225B4"/>
    <w:rsid w:val="00F30C05"/>
    <w:rsid w:val="00F31B5B"/>
    <w:rsid w:val="00F34D67"/>
    <w:rsid w:val="00F35FFD"/>
    <w:rsid w:val="00F3645A"/>
    <w:rsid w:val="00F37314"/>
    <w:rsid w:val="00F41C9C"/>
    <w:rsid w:val="00F43A02"/>
    <w:rsid w:val="00F514F6"/>
    <w:rsid w:val="00F55E51"/>
    <w:rsid w:val="00F5647A"/>
    <w:rsid w:val="00F57BF8"/>
    <w:rsid w:val="00F614DF"/>
    <w:rsid w:val="00F61CCB"/>
    <w:rsid w:val="00F71601"/>
    <w:rsid w:val="00F75114"/>
    <w:rsid w:val="00F873A0"/>
    <w:rsid w:val="00F9434D"/>
    <w:rsid w:val="00FA14BB"/>
    <w:rsid w:val="00FA2420"/>
    <w:rsid w:val="00FA296D"/>
    <w:rsid w:val="00FA408E"/>
    <w:rsid w:val="00FA4A92"/>
    <w:rsid w:val="00FA6216"/>
    <w:rsid w:val="00FB40A8"/>
    <w:rsid w:val="00FB489A"/>
    <w:rsid w:val="00FB79C1"/>
    <w:rsid w:val="00FC49DB"/>
    <w:rsid w:val="00FC5156"/>
    <w:rsid w:val="00FC6EE5"/>
    <w:rsid w:val="00FC6F03"/>
    <w:rsid w:val="00FD1A5E"/>
    <w:rsid w:val="00FD251B"/>
    <w:rsid w:val="00FD47AD"/>
    <w:rsid w:val="00FE32A2"/>
    <w:rsid w:val="00FE4763"/>
    <w:rsid w:val="00FE7618"/>
    <w:rsid w:val="00FE7946"/>
    <w:rsid w:val="00FF00C8"/>
    <w:rsid w:val="00FF12FE"/>
    <w:rsid w:val="00FF3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1B6"/>
    <w:pPr>
      <w:spacing w:after="0" w:line="240" w:lineRule="auto"/>
    </w:pPr>
    <w:rPr>
      <w:rFonts w:ascii="Times New Roman" w:eastAsia="Times New Roman" w:hAnsi="Times New Roman" w:cs="Times New Roman"/>
      <w:color w:val="00000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01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000000"/>
      <w:szCs w:val="28"/>
      <w:lang w:eastAsia="ru-RU"/>
    </w:rPr>
  </w:style>
  <w:style w:type="character" w:customStyle="1" w:styleId="a3">
    <w:name w:val="Основной текст_"/>
    <w:basedOn w:val="a0"/>
    <w:link w:val="1"/>
    <w:rsid w:val="004301B6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4301B6"/>
    <w:pPr>
      <w:shd w:val="clear" w:color="auto" w:fill="FFFFFF"/>
      <w:spacing w:before="720" w:line="302" w:lineRule="exact"/>
      <w:jc w:val="both"/>
    </w:pPr>
    <w:rPr>
      <w:rFonts w:asciiTheme="minorHAnsi" w:eastAsiaTheme="minorHAnsi" w:hAnsiTheme="minorHAnsi" w:cstheme="minorBidi"/>
      <w:color w:val="auto"/>
      <w:sz w:val="26"/>
      <w:szCs w:val="26"/>
      <w:lang w:eastAsia="en-US"/>
    </w:rPr>
  </w:style>
  <w:style w:type="paragraph" w:customStyle="1" w:styleId="2">
    <w:name w:val="Основной текст2"/>
    <w:basedOn w:val="a"/>
    <w:rsid w:val="00806601"/>
    <w:pPr>
      <w:shd w:val="clear" w:color="auto" w:fill="FFFFFF"/>
      <w:spacing w:before="720" w:line="302" w:lineRule="exact"/>
      <w:jc w:val="both"/>
    </w:pPr>
    <w:rPr>
      <w:rFonts w:ascii="Century Schoolbook" w:eastAsia="Century Schoolbook" w:hAnsi="Century Schoolbook" w:cs="Century Schoolbook"/>
      <w:sz w:val="23"/>
      <w:szCs w:val="23"/>
      <w:lang w:eastAsia="en-US"/>
    </w:rPr>
  </w:style>
  <w:style w:type="paragraph" w:styleId="a4">
    <w:name w:val="header"/>
    <w:basedOn w:val="a"/>
    <w:link w:val="a5"/>
    <w:uiPriority w:val="99"/>
    <w:unhideWhenUsed/>
    <w:rsid w:val="0082737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7372"/>
    <w:rPr>
      <w:rFonts w:ascii="Times New Roman" w:eastAsia="Times New Roman" w:hAnsi="Times New Roman" w:cs="Times New Roman"/>
      <w:color w:val="000000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82737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7372"/>
    <w:rPr>
      <w:rFonts w:ascii="Times New Roman" w:eastAsia="Times New Roman" w:hAnsi="Times New Roman" w:cs="Times New Roman"/>
      <w:color w:val="000000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2737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7372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1079</Words>
  <Characters>6155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Гайнуллин</dc:creator>
  <cp:keywords/>
  <dc:description/>
  <cp:lastModifiedBy>Гайнуллин</cp:lastModifiedBy>
  <cp:revision>13</cp:revision>
  <cp:lastPrinted>2018-03-13T07:27:00Z</cp:lastPrinted>
  <dcterms:created xsi:type="dcterms:W3CDTF">2016-04-22T05:52:00Z</dcterms:created>
  <dcterms:modified xsi:type="dcterms:W3CDTF">2019-03-29T08:03:00Z</dcterms:modified>
</cp:coreProperties>
</file>