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1AA" w:rsidRPr="004B71AA" w:rsidRDefault="004B71AA" w:rsidP="004B71A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Содержание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Общие положения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Раздел I. Форма Заявки и приложений к ней. Требования к оформлению и содержанию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1. Форма Заявки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2. Требования к оформлению Заявок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3. Пример оформления сопроводительного письма о направлении Заявки и приложений к ней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4. Форма Приложения № 1 к Заявке «Сведения о земельных участках (территории), необходимых для реализации новых инвестиционных проектов, а также о земельных участках, на которых планируется создание объектов инфраструктуры»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5. Форма Приложения № 2 к Заявке «Технико-экономическое обоснование развития территории»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6. Форма Приложения № 3 к Заявке «Сведения о новых инвестиционных проектах, для реализации которых необходимо строительство и (или) реконструкция объектов инфраструктуры, в том числе по каждому новому инвестиционному проекту»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7. Форма Приложения № 4 к Заявке «Выписка из закона (проекта закона) субъекта Российской Федерации о бюджете субъекта Российской Федерации и (или) решения (проекта решения) о местном бюджете, отражающие запланированное поступление и направление расходования средств Фонда, средств бюджета субъекта Российской Федерации и (или) средств местных бюджетов на строительство и (или) реконструкцию объектов инфраструктуры, необходимых для реализации новых инвестиционных проектов, в доходной и расходной части соответствующих бюджетов»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Раздел II. Перечень обосновывающих материалов (документов), представляемых субъектом Российской Федерации по описи документов в Приложении № 6 к Заявке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1. Перечень обосновывающих материалов (документов) к сведениям о земельных участках (территории), необходимых для реализации новых инвестиционных проектов, а также о земельных участках, на которых планируется создание объектов инфраструктуры.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2. Перечень материалов (документов) к технико-экономическому обоснованию развития территории.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3. Перечень материалов (документов) к сведениям, представляемым в отношении новых инвестиционных проектов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Раздел III. Методические указания по подготовке обосновывающих материалов (документов) к Заявке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1. Методические указания по подготовке справки о социально-экономическом положении моногорода.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2. Форма паспорта объекта инфраструктуры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3. Методические указания по заполнению паспорта объекта инфраструктуры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 xml:space="preserve">4. Форма графика синхронизации реализации мероприятий по 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строительству и (или) реконструкции объектов инфраструктуры и новых инвестиционных проектов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5. Форма «Расчет стоимости создания (развития) двух аналогичных объектов инфраструктуры с выделением ключевых удельных и стоимостных показателей, на основании которых объект отнесен к категории «объект-аналог»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6. Методические указания по выполнению расчета стоимости создания (развития) аналогичных объектов инфраструктуры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7. Методические указания по выполнению расчета стоимости создания объектов инфраструктуры при отсутствии проектной документации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8. Методические указания по обоснованию финансово-экономической и технической эффективности предлагаемых технических решений в рамках проведения реконструкции существующих объектов инфраструктуры для целей реализации новых инвестиционных проектов и используемых, в том числе, для нужд иных физических и юридических лиц.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9. Форма паспорта нового инвестиционного проекта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10. Методические указания по составлению паспорта комплексного инвестиционного проекта (КИПР) (Приложение № 5 к Заявке).</w:t>
      </w:r>
      <w:r w:rsidRPr="004B71AA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Приложение 1. Укрупненная схема по подготовке Заявки и формированию обосновывающих документов</w:t>
      </w:r>
    </w:p>
    <w:p w:rsidR="00F93A85" w:rsidRDefault="00F93A85">
      <w:bookmarkStart w:id="0" w:name="_GoBack"/>
      <w:bookmarkEnd w:id="0"/>
    </w:p>
    <w:sectPr w:rsidR="00F93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40"/>
    <w:rsid w:val="004B71AA"/>
    <w:rsid w:val="00EE3440"/>
    <w:rsid w:val="00F9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15207-80A5-41B0-8667-A85FD815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2887</Characters>
  <Application>Microsoft Office Word</Application>
  <DocSecurity>0</DocSecurity>
  <Lines>24</Lines>
  <Paragraphs>6</Paragraphs>
  <ScaleCrop>false</ScaleCrop>
  <Company>HP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2017-01-27T15:02:00Z</dcterms:created>
  <dcterms:modified xsi:type="dcterms:W3CDTF">2017-01-27T15:03:00Z</dcterms:modified>
</cp:coreProperties>
</file>