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1B6" w:rsidRPr="004301B6" w:rsidRDefault="004301B6" w:rsidP="004301B6">
      <w:pPr>
        <w:pStyle w:val="1"/>
        <w:shd w:val="clear" w:color="auto" w:fill="auto"/>
        <w:tabs>
          <w:tab w:val="left" w:pos="709"/>
        </w:tabs>
        <w:spacing w:before="0" w:after="64" w:line="317" w:lineRule="exact"/>
        <w:ind w:right="4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4301B6">
        <w:rPr>
          <w:rFonts w:ascii="Times New Roman" w:hAnsi="Times New Roman" w:cs="Times New Roman"/>
          <w:b/>
          <w:sz w:val="40"/>
          <w:szCs w:val="40"/>
        </w:rPr>
        <w:t xml:space="preserve">Требования </w:t>
      </w:r>
      <w:r w:rsidR="00463C15">
        <w:rPr>
          <w:rFonts w:ascii="Times New Roman" w:hAnsi="Times New Roman" w:cs="Times New Roman"/>
          <w:b/>
          <w:sz w:val="40"/>
          <w:szCs w:val="40"/>
        </w:rPr>
        <w:t>–</w:t>
      </w:r>
      <w:r w:rsidRPr="004301B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463C15">
        <w:rPr>
          <w:rFonts w:ascii="Times New Roman" w:hAnsi="Times New Roman" w:cs="Times New Roman"/>
          <w:b/>
          <w:sz w:val="40"/>
          <w:szCs w:val="40"/>
        </w:rPr>
        <w:t>СЖФ-</w:t>
      </w:r>
      <w:r w:rsidRPr="004301B6">
        <w:rPr>
          <w:rFonts w:ascii="Times New Roman" w:hAnsi="Times New Roman" w:cs="Times New Roman"/>
          <w:b/>
          <w:sz w:val="40"/>
          <w:szCs w:val="40"/>
        </w:rPr>
        <w:t>20</w:t>
      </w:r>
      <w:r w:rsidR="0078121A">
        <w:rPr>
          <w:rFonts w:ascii="Times New Roman" w:hAnsi="Times New Roman" w:cs="Times New Roman"/>
          <w:b/>
          <w:sz w:val="40"/>
          <w:szCs w:val="40"/>
        </w:rPr>
        <w:t>20</w:t>
      </w:r>
    </w:p>
    <w:p w:rsidR="00D514FE" w:rsidRPr="00D514FE" w:rsidRDefault="00D514FE" w:rsidP="00D514FE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 xml:space="preserve">3.1. Гранты выделяются при </w:t>
      </w:r>
      <w:proofErr w:type="gramStart"/>
      <w:r w:rsidRPr="00D514FE">
        <w:rPr>
          <w:color w:val="auto"/>
          <w:sz w:val="24"/>
          <w:szCs w:val="24"/>
        </w:rPr>
        <w:t>условии</w:t>
      </w:r>
      <w:proofErr w:type="gramEnd"/>
      <w:r w:rsidRPr="00D514FE">
        <w:rPr>
          <w:color w:val="auto"/>
          <w:sz w:val="24"/>
          <w:szCs w:val="24"/>
        </w:rPr>
        <w:t xml:space="preserve"> проектируемой мощности семейной фермы по поголовью и объему производства животноводческой продукции: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>молочных ферм с поголовьем не менее 50 голов коров (не менее 260 тонн молока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 xml:space="preserve">ферм по откорму крупного рогатого скота с поголовьем не менее 150 голов               (не менее 37,5 тонны мяса в </w:t>
      </w:r>
      <w:proofErr w:type="gramStart"/>
      <w:r w:rsidRPr="00D514FE">
        <w:rPr>
          <w:color w:val="auto"/>
          <w:sz w:val="24"/>
          <w:szCs w:val="24"/>
        </w:rPr>
        <w:t>живом</w:t>
      </w:r>
      <w:proofErr w:type="gramEnd"/>
      <w:r w:rsidRPr="00D514FE">
        <w:rPr>
          <w:color w:val="auto"/>
          <w:sz w:val="24"/>
          <w:szCs w:val="24"/>
        </w:rPr>
        <w:t xml:space="preserve"> весе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>ферм по разведению овец с поголовьем не менее 500 голов овец, в том числе не менее 150 овцематок (не менее 15,8 тонны мяса в живом весе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>ферм для содержания дойных коз с поголовьем не менее 200 гол</w:t>
      </w:r>
      <w:proofErr w:type="gramStart"/>
      <w:r w:rsidR="009D7D23">
        <w:rPr>
          <w:color w:val="auto"/>
          <w:sz w:val="24"/>
          <w:szCs w:val="24"/>
        </w:rPr>
        <w:t>.</w:t>
      </w:r>
      <w:proofErr w:type="gramEnd"/>
      <w:r w:rsidRPr="00D514FE">
        <w:rPr>
          <w:color w:val="auto"/>
          <w:sz w:val="24"/>
          <w:szCs w:val="24"/>
        </w:rPr>
        <w:t xml:space="preserve"> (</w:t>
      </w:r>
      <w:proofErr w:type="gramStart"/>
      <w:r w:rsidRPr="00D514FE">
        <w:rPr>
          <w:color w:val="auto"/>
          <w:sz w:val="24"/>
          <w:szCs w:val="24"/>
        </w:rPr>
        <w:t>н</w:t>
      </w:r>
      <w:proofErr w:type="gramEnd"/>
      <w:r w:rsidRPr="00D514FE">
        <w:rPr>
          <w:color w:val="auto"/>
          <w:sz w:val="24"/>
          <w:szCs w:val="24"/>
        </w:rPr>
        <w:t xml:space="preserve">е менее 150 </w:t>
      </w:r>
      <w:proofErr w:type="spellStart"/>
      <w:r w:rsidRPr="00D514FE">
        <w:rPr>
          <w:color w:val="auto"/>
          <w:sz w:val="24"/>
          <w:szCs w:val="24"/>
        </w:rPr>
        <w:t>тн</w:t>
      </w:r>
      <w:proofErr w:type="spellEnd"/>
      <w:r w:rsidRPr="00D514FE">
        <w:rPr>
          <w:color w:val="auto"/>
          <w:sz w:val="24"/>
          <w:szCs w:val="24"/>
        </w:rPr>
        <w:t xml:space="preserve"> молока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 xml:space="preserve">птицеферм мясного направления с годовым оборотом производства мяса в живом весе не менее: 10 </w:t>
      </w:r>
      <w:proofErr w:type="spellStart"/>
      <w:r w:rsidRPr="00D514FE">
        <w:rPr>
          <w:color w:val="auto"/>
          <w:sz w:val="24"/>
          <w:szCs w:val="24"/>
        </w:rPr>
        <w:t>тыс</w:t>
      </w:r>
      <w:proofErr w:type="gramStart"/>
      <w:r w:rsidRPr="00D514FE">
        <w:rPr>
          <w:color w:val="auto"/>
          <w:sz w:val="24"/>
          <w:szCs w:val="24"/>
        </w:rPr>
        <w:t>.г</w:t>
      </w:r>
      <w:proofErr w:type="gramEnd"/>
      <w:r w:rsidRPr="00D514FE">
        <w:rPr>
          <w:color w:val="auto"/>
          <w:sz w:val="24"/>
          <w:szCs w:val="24"/>
        </w:rPr>
        <w:t>олов</w:t>
      </w:r>
      <w:proofErr w:type="spellEnd"/>
      <w:r w:rsidRPr="00D514FE">
        <w:rPr>
          <w:color w:val="auto"/>
          <w:sz w:val="24"/>
          <w:szCs w:val="24"/>
        </w:rPr>
        <w:t xml:space="preserve"> индеек (не менее 80 тонн), 20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бройлеров (не менее 20 тонн), 3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гусей (не менее 10,5 тонны, 7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уток    (не менее 14 тонн);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 xml:space="preserve">птицеферм яичного направления с производством яйца не менее: 10 </w:t>
      </w:r>
      <w:proofErr w:type="spellStart"/>
      <w:r w:rsidRPr="00D514FE">
        <w:rPr>
          <w:color w:val="auto"/>
          <w:sz w:val="24"/>
          <w:szCs w:val="24"/>
        </w:rPr>
        <w:t>тыс</w:t>
      </w:r>
      <w:proofErr w:type="gramStart"/>
      <w:r w:rsidRPr="00D514FE">
        <w:rPr>
          <w:color w:val="auto"/>
          <w:sz w:val="24"/>
          <w:szCs w:val="24"/>
        </w:rPr>
        <w:t>.г</w:t>
      </w:r>
      <w:proofErr w:type="gramEnd"/>
      <w:r w:rsidRPr="00D514FE">
        <w:rPr>
          <w:color w:val="auto"/>
          <w:sz w:val="24"/>
          <w:szCs w:val="24"/>
        </w:rPr>
        <w:t>олов</w:t>
      </w:r>
      <w:proofErr w:type="spellEnd"/>
      <w:r w:rsidRPr="00D514FE">
        <w:rPr>
          <w:color w:val="auto"/>
          <w:sz w:val="24"/>
          <w:szCs w:val="24"/>
        </w:rPr>
        <w:t xml:space="preserve"> кур-несушек (не менее 2,5 </w:t>
      </w:r>
      <w:proofErr w:type="spellStart"/>
      <w:r w:rsidRPr="00D514FE">
        <w:rPr>
          <w:color w:val="auto"/>
          <w:sz w:val="24"/>
          <w:szCs w:val="24"/>
        </w:rPr>
        <w:t>млн.штук</w:t>
      </w:r>
      <w:proofErr w:type="spellEnd"/>
      <w:r w:rsidRPr="00D514FE">
        <w:rPr>
          <w:color w:val="auto"/>
          <w:sz w:val="24"/>
          <w:szCs w:val="24"/>
        </w:rPr>
        <w:t xml:space="preserve"> в год), 30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перепелов (не менее                           7,5 </w:t>
      </w:r>
      <w:proofErr w:type="spellStart"/>
      <w:r w:rsidRPr="00D514FE">
        <w:rPr>
          <w:color w:val="auto"/>
          <w:sz w:val="24"/>
          <w:szCs w:val="24"/>
        </w:rPr>
        <w:t>млн.штук</w:t>
      </w:r>
      <w:proofErr w:type="spellEnd"/>
      <w:r w:rsidRPr="00D514FE">
        <w:rPr>
          <w:color w:val="auto"/>
          <w:sz w:val="24"/>
          <w:szCs w:val="24"/>
        </w:rPr>
        <w:t xml:space="preserve"> в год), 3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гусей (не менее 150 </w:t>
      </w:r>
      <w:proofErr w:type="spellStart"/>
      <w:r w:rsidRPr="00D514FE">
        <w:rPr>
          <w:color w:val="auto"/>
          <w:sz w:val="24"/>
          <w:szCs w:val="24"/>
        </w:rPr>
        <w:t>тыс.штук</w:t>
      </w:r>
      <w:proofErr w:type="spellEnd"/>
      <w:r w:rsidRPr="00D514FE">
        <w:rPr>
          <w:color w:val="auto"/>
          <w:sz w:val="24"/>
          <w:szCs w:val="24"/>
        </w:rPr>
        <w:t xml:space="preserve"> в год) или 4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уток (не менее 450 </w:t>
      </w:r>
      <w:proofErr w:type="spellStart"/>
      <w:r w:rsidRPr="00D514FE">
        <w:rPr>
          <w:color w:val="auto"/>
          <w:sz w:val="24"/>
          <w:szCs w:val="24"/>
        </w:rPr>
        <w:t>тыс.штук</w:t>
      </w:r>
      <w:proofErr w:type="spellEnd"/>
      <w:r w:rsidRPr="00D514FE">
        <w:rPr>
          <w:color w:val="auto"/>
          <w:sz w:val="24"/>
          <w:szCs w:val="24"/>
        </w:rPr>
        <w:t xml:space="preserve">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 xml:space="preserve">птицеферм по выращиванию молодняка с годовым оборотом привеса живой массы не менее: 10 </w:t>
      </w:r>
      <w:proofErr w:type="spellStart"/>
      <w:r w:rsidRPr="00D514FE">
        <w:rPr>
          <w:color w:val="auto"/>
          <w:sz w:val="24"/>
          <w:szCs w:val="24"/>
        </w:rPr>
        <w:t>тыс</w:t>
      </w:r>
      <w:proofErr w:type="gramStart"/>
      <w:r w:rsidRPr="00D514FE">
        <w:rPr>
          <w:color w:val="auto"/>
          <w:sz w:val="24"/>
          <w:szCs w:val="24"/>
        </w:rPr>
        <w:t>.г</w:t>
      </w:r>
      <w:proofErr w:type="gramEnd"/>
      <w:r w:rsidRPr="00D514FE">
        <w:rPr>
          <w:color w:val="auto"/>
          <w:sz w:val="24"/>
          <w:szCs w:val="24"/>
        </w:rPr>
        <w:t>олов</w:t>
      </w:r>
      <w:proofErr w:type="spellEnd"/>
      <w:r w:rsidRPr="00D514FE">
        <w:rPr>
          <w:color w:val="auto"/>
          <w:sz w:val="24"/>
          <w:szCs w:val="24"/>
        </w:rPr>
        <w:t xml:space="preserve"> индеек (не менее 10 тонн), 15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бройлеров (не менее 5 тонн), 13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кур-несушек (не менее 10 тонн), 8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гусей (не менее 2,5 тонн) или 10 </w:t>
      </w:r>
      <w:proofErr w:type="spellStart"/>
      <w:r w:rsidRPr="00D514FE">
        <w:rPr>
          <w:color w:val="auto"/>
          <w:sz w:val="24"/>
          <w:szCs w:val="24"/>
        </w:rPr>
        <w:t>тыс.голов</w:t>
      </w:r>
      <w:proofErr w:type="spellEnd"/>
      <w:r w:rsidRPr="00D514FE">
        <w:rPr>
          <w:color w:val="auto"/>
          <w:sz w:val="24"/>
          <w:szCs w:val="24"/>
        </w:rPr>
        <w:t xml:space="preserve"> уток (не менее 3 тонн);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>конеферм с поголовьем не менее 200 лошадей, в том числе не менее 50 конематок (не менее 10 тонн мяса в живом весе в год);</w:t>
      </w:r>
    </w:p>
    <w:p w:rsidR="00D514FE" w:rsidRPr="00D514FE" w:rsidRDefault="00D514FE" w:rsidP="00D514FE">
      <w:pPr>
        <w:widowControl w:val="0"/>
        <w:autoSpaceDE w:val="0"/>
        <w:autoSpaceDN w:val="0"/>
        <w:ind w:firstLine="709"/>
        <w:jc w:val="both"/>
        <w:rPr>
          <w:color w:val="auto"/>
          <w:sz w:val="24"/>
          <w:szCs w:val="24"/>
        </w:rPr>
      </w:pPr>
      <w:r w:rsidRPr="00D514FE">
        <w:rPr>
          <w:color w:val="auto"/>
          <w:sz w:val="24"/>
          <w:szCs w:val="24"/>
        </w:rPr>
        <w:t>ферм по производству (выращиванию) товарной рыбы не менее 15 тонн в год.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35" w:lineRule="auto"/>
        <w:ind w:firstLine="709"/>
        <w:jc w:val="both"/>
        <w:rPr>
          <w:color w:val="auto"/>
        </w:rPr>
      </w:pPr>
      <w:r w:rsidRPr="009D7D23">
        <w:rPr>
          <w:color w:val="auto"/>
        </w:rPr>
        <w:t xml:space="preserve">2.1. Право на получение грантов имеют КФХ, </w:t>
      </w:r>
      <w:proofErr w:type="gramStart"/>
      <w:r w:rsidRPr="009D7D23">
        <w:rPr>
          <w:color w:val="auto"/>
        </w:rPr>
        <w:t>определенные</w:t>
      </w:r>
      <w:proofErr w:type="gramEnd"/>
      <w:r w:rsidRPr="009D7D23">
        <w:rPr>
          <w:color w:val="auto"/>
        </w:rPr>
        <w:t xml:space="preserve"> конкурсной комиссией по итогам конкурсного отбора и соответствующие следующим критериям: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а) главой и членами КФХ являются граждане Российской Федерации, состоящие в родстве и совместно осуществляющие производственную деятельность, основанную на их личном участии;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 xml:space="preserve">б) срок деятельности КФХ на дату подачи заявки на </w:t>
      </w:r>
      <w:r w:rsidRPr="009D7D23">
        <w:rPr>
          <w:color w:val="auto"/>
          <w:lang w:val="ru"/>
        </w:rPr>
        <w:t>конкурсный отбор</w:t>
      </w:r>
      <w:r w:rsidRPr="009D7D23">
        <w:rPr>
          <w:color w:val="auto"/>
        </w:rPr>
        <w:t xml:space="preserve"> превышает 24 месяца с даты регистрации;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 xml:space="preserve">в) КФХ зарегистрировано и осуществляет производственную деятельность на сельской территории </w:t>
      </w:r>
      <w:proofErr w:type="gramStart"/>
      <w:r w:rsidRPr="009D7D23">
        <w:rPr>
          <w:color w:val="auto"/>
        </w:rPr>
        <w:t>муниципального</w:t>
      </w:r>
      <w:proofErr w:type="gramEnd"/>
      <w:r w:rsidRPr="009D7D23">
        <w:rPr>
          <w:color w:val="auto"/>
        </w:rPr>
        <w:t xml:space="preserve"> района Республики Татарстан;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FF0000"/>
        </w:rPr>
      </w:pPr>
      <w:r w:rsidRPr="009D7D23">
        <w:rPr>
          <w:color w:val="auto"/>
        </w:rPr>
        <w:t xml:space="preserve">г) глава и члены КФХ ранее не являлись получателями грантов для начинающих фермеров и гранта для развития семейных ферм либо с даты полного освоения гранта для семейных ферм, гранта для начинающих фермеров и гранта по проектам </w:t>
      </w:r>
      <w:r w:rsidRPr="009D7D23">
        <w:rPr>
          <w:color w:val="FF0000"/>
        </w:rPr>
        <w:t>«</w:t>
      </w:r>
      <w:proofErr w:type="spellStart"/>
      <w:r w:rsidRPr="009D7D23">
        <w:rPr>
          <w:color w:val="FF0000"/>
        </w:rPr>
        <w:t>Агростартап</w:t>
      </w:r>
      <w:proofErr w:type="spellEnd"/>
      <w:r w:rsidRPr="009D7D23">
        <w:rPr>
          <w:color w:val="FF0000"/>
        </w:rPr>
        <w:t xml:space="preserve">» прошло не менее двух лет. </w:t>
      </w:r>
      <w:r w:rsidRPr="009D7D23">
        <w:rPr>
          <w:color w:val="auto"/>
        </w:rPr>
        <w:t>В целях эффективного использования ранее выданных грантов на указанные проекты, обязательства по сохранению поголовья сельскохозяйственных животных и созданных постоянных рабочих мест продлеваются на срок, не менее пяти лет после полного освоения гранта, полученного по настоящему проекту.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auto"/>
        </w:rPr>
      </w:pPr>
      <w:proofErr w:type="gramStart"/>
      <w:r w:rsidRPr="009D7D23">
        <w:rPr>
          <w:color w:val="auto"/>
        </w:rPr>
        <w:t xml:space="preserve">д) КФХ соответствует критериям </w:t>
      </w:r>
      <w:proofErr w:type="spellStart"/>
      <w:r w:rsidRPr="009D7D23">
        <w:rPr>
          <w:color w:val="auto"/>
        </w:rPr>
        <w:t>микропредприятия</w:t>
      </w:r>
      <w:proofErr w:type="spellEnd"/>
      <w:r w:rsidRPr="009D7D23">
        <w:rPr>
          <w:color w:val="auto"/>
        </w:rPr>
        <w:t xml:space="preserve"> согласно нормам Федерального </w:t>
      </w:r>
      <w:hyperlink r:id="rId7" w:history="1">
        <w:r w:rsidRPr="009D7D23">
          <w:rPr>
            <w:color w:val="auto"/>
          </w:rPr>
          <w:t>закона</w:t>
        </w:r>
      </w:hyperlink>
      <w:r w:rsidRPr="009D7D23">
        <w:rPr>
          <w:color w:val="auto"/>
        </w:rPr>
        <w:t xml:space="preserve"> от 24 июля 2007 года № 209-ФЗ «О развитии малого и среднего предпринимательства в Российской Федерации»;</w:t>
      </w:r>
      <w:proofErr w:type="gramEnd"/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auto"/>
        </w:rPr>
      </w:pPr>
      <w:r w:rsidRPr="009D7D23">
        <w:rPr>
          <w:color w:val="auto"/>
        </w:rPr>
        <w:t>е) КФХ предусматривает условия для создания собственной или совместно с другими сельскохозяйственными товаропроизводителями кормовой базы для сельскохозяйственных животных и птицы либо заключило договоры (предварительные договоры) на поставку необходимого объема кормов;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auto"/>
        </w:rPr>
      </w:pPr>
      <w:r w:rsidRPr="009D7D23">
        <w:rPr>
          <w:color w:val="auto"/>
        </w:rPr>
        <w:t>ж) КФХ планирует создание не более одной семейной фермы по одному направлению деятельности (одной отрасли) животноводства или рыбоводства с учетом балансов производства и потребления сельскохозяйственной продукции и противоэпизоотических мероприятий или планирует реконструировать не более одной семейной фермы;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spacing w:line="228" w:lineRule="auto"/>
        <w:ind w:firstLine="709"/>
        <w:jc w:val="both"/>
        <w:rPr>
          <w:color w:val="auto"/>
        </w:rPr>
      </w:pPr>
      <w:r w:rsidRPr="009D7D23">
        <w:rPr>
          <w:color w:val="auto"/>
        </w:rPr>
        <w:t xml:space="preserve">з) КФХ имеет бизнес-план развития семейной фермы по содержанию высокопродуктивных сельскохозяйственных животных, птицы и рыбы (за исключением </w:t>
      </w:r>
      <w:r w:rsidRPr="009D7D23">
        <w:rPr>
          <w:color w:val="auto"/>
        </w:rPr>
        <w:lastRenderedPageBreak/>
        <w:t>свиней), направленный на увеличение объема животноводческой продукции, со сроком окупаемости не более восьми лет;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и) КФХ представляет проект плана расходов с указанием наименований приобретаемого имущества, выполняемых работ, оказываемых услуг, их количества, цены, источников финансирования (сре</w:t>
      </w:r>
      <w:proofErr w:type="gramStart"/>
      <w:r w:rsidRPr="009D7D23">
        <w:rPr>
          <w:color w:val="auto"/>
        </w:rPr>
        <w:t>дств гр</w:t>
      </w:r>
      <w:proofErr w:type="gramEnd"/>
      <w:r w:rsidRPr="009D7D23">
        <w:rPr>
          <w:color w:val="auto"/>
        </w:rPr>
        <w:t>анта, собственных и заемных средств);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к) КФХ планирует создание не менее трех новых постоянных рабочих мест кроме главы и членов КФХ в течение 24 месяцев после получения гранта;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л) КФХ обязуется сохранить созданные новые постоянные рабочие места в течение не менее пяти лет после полного освоения гранта;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м) КФХ обязуется осуществлять сельскохозяйственную деятельность в течение не менее пяти лет после полного освоения гранта;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н) глава КФХ оплачивает не менее 40 процентов стоимости приобретаемого имущества, выполняемых работ, оказываемых услуг, указанных в плане расходов, в том числе непосредственно за счет собственных средств не менее 10 процентов от стоимости приобретаемого имущества, выполняемых работ, оказываемых услуг;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proofErr w:type="gramStart"/>
      <w:r w:rsidRPr="009D7D23">
        <w:rPr>
          <w:color w:val="auto"/>
        </w:rPr>
        <w:t>о) глава КФХ проживает или обязуется переехать на постоянное место жительства в срок не более шести месяцев после получения гранта в муниципальное образование по месту нахождения и регистрации КФХ, главой которого он является, и данное КФХ является единственным местом его трудоустройства в течение не менее пяти лет с даты полного освоения гранта;</w:t>
      </w:r>
      <w:proofErr w:type="gramEnd"/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п) глава КФХ обязуется использовать грант в течение 24 месяцев с даты поступления средств на счет главы КФХ и использовать имущество, приобретаемое за счет гранта, исключительно на развитие деятельности семейной фермы;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р) глава и члены КФХ соглашаются на передачу и обработку их персональных данных в соответствии с законодательством Российской Федерации;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9D7D23">
        <w:rPr>
          <w:color w:val="auto"/>
        </w:rPr>
        <w:t>с) глава КФХ не является учредителем (участником) коммерческой организации, за исключением КФХ, главой которого он является.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r w:rsidRPr="009D7D23">
        <w:rPr>
          <w:color w:val="auto"/>
          <w:sz w:val="23"/>
          <w:szCs w:val="23"/>
          <w:lang w:val="ru"/>
        </w:rPr>
        <w:t xml:space="preserve">2.3. Глава </w:t>
      </w:r>
      <w:r w:rsidRPr="009D7D23">
        <w:rPr>
          <w:color w:val="auto"/>
          <w:sz w:val="23"/>
          <w:szCs w:val="23"/>
        </w:rPr>
        <w:t>КФХ</w:t>
      </w:r>
      <w:r w:rsidRPr="009D7D23">
        <w:rPr>
          <w:color w:val="auto"/>
          <w:sz w:val="23"/>
          <w:szCs w:val="23"/>
          <w:lang w:val="ru"/>
        </w:rPr>
        <w:t xml:space="preserve"> на дату, не превышающую 15 рабочих дней до даты отбора, должен соответствовать следующим требованиям: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proofErr w:type="gramStart"/>
      <w:r w:rsidRPr="009D7D23">
        <w:rPr>
          <w:color w:val="auto"/>
          <w:sz w:val="23"/>
          <w:szCs w:val="23"/>
          <w:lang w:val="ru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</w:t>
      </w:r>
      <w:proofErr w:type="gramEnd"/>
      <w:r w:rsidRPr="009D7D23">
        <w:rPr>
          <w:color w:val="auto"/>
          <w:sz w:val="23"/>
          <w:szCs w:val="23"/>
          <w:lang w:val="ru"/>
        </w:rPr>
        <w:t xml:space="preserve"> процентов;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proofErr w:type="gramStart"/>
      <w:r w:rsidRPr="009D7D23">
        <w:rPr>
          <w:color w:val="auto"/>
          <w:sz w:val="23"/>
          <w:szCs w:val="23"/>
          <w:lang w:val="ru"/>
        </w:rPr>
        <w:t>участник отбора – юридическое лицо не находится в процессе ликвидации, реорганизации,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 а участник отбора – индивидуальный предприниматель не прекратил деятельность в качестве индивидуального предпринимателя;</w:t>
      </w:r>
      <w:proofErr w:type="gramEnd"/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r w:rsidRPr="009D7D23">
        <w:rPr>
          <w:color w:val="auto"/>
          <w:sz w:val="23"/>
          <w:szCs w:val="23"/>
          <w:lang w:val="ru"/>
        </w:rPr>
        <w:t xml:space="preserve">не является получателем средств из бюджета Республики Татарстан в </w:t>
      </w:r>
      <w:proofErr w:type="gramStart"/>
      <w:r w:rsidRPr="009D7D23">
        <w:rPr>
          <w:color w:val="auto"/>
          <w:sz w:val="23"/>
          <w:szCs w:val="23"/>
          <w:lang w:val="ru"/>
        </w:rPr>
        <w:t>соответствии</w:t>
      </w:r>
      <w:proofErr w:type="gramEnd"/>
      <w:r w:rsidRPr="009D7D23">
        <w:rPr>
          <w:color w:val="auto"/>
          <w:sz w:val="23"/>
          <w:szCs w:val="23"/>
          <w:lang w:val="ru"/>
        </w:rPr>
        <w:t xml:space="preserve"> с иными нормативными правовыми актами Республики Татарстан на цели, указанные в пункте 1.1 настоящего Порядка, и направления расходов, указанные в пункте 2.2 настоящего Порядка;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r w:rsidRPr="009D7D23">
        <w:rPr>
          <w:color w:val="auto"/>
          <w:sz w:val="23"/>
          <w:szCs w:val="23"/>
          <w:lang w:val="ru"/>
        </w:rPr>
        <w:t>не имеет просроченной задолженности по возврату в бюджет Республики Татарстан субсидий, бюджетных инвестиций, предоставленных в том чи</w:t>
      </w:r>
      <w:bookmarkStart w:id="0" w:name="_GoBack"/>
      <w:bookmarkEnd w:id="0"/>
      <w:r w:rsidRPr="009D7D23">
        <w:rPr>
          <w:color w:val="auto"/>
          <w:sz w:val="23"/>
          <w:szCs w:val="23"/>
          <w:lang w:val="ru"/>
        </w:rPr>
        <w:t>сле в соответствии с иными правовыми актами, и иной просроченной задолженности перед бюджетом Республики Татарстан;</w:t>
      </w:r>
    </w:p>
    <w:p w:rsidR="009D7D23" w:rsidRPr="009D7D23" w:rsidRDefault="009D7D23" w:rsidP="009D7D23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 w:val="23"/>
          <w:szCs w:val="23"/>
          <w:lang w:val="ru"/>
        </w:rPr>
      </w:pPr>
      <w:r w:rsidRPr="009D7D23">
        <w:rPr>
          <w:color w:val="auto"/>
          <w:sz w:val="23"/>
          <w:szCs w:val="23"/>
          <w:lang w:val="ru"/>
        </w:rPr>
        <w:t>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9D7D23" w:rsidRPr="009D7D23" w:rsidRDefault="009D7D23" w:rsidP="009D7D23">
      <w:pPr>
        <w:spacing w:line="228" w:lineRule="auto"/>
        <w:ind w:firstLine="709"/>
        <w:jc w:val="both"/>
        <w:rPr>
          <w:color w:val="auto"/>
          <w:sz w:val="23"/>
          <w:szCs w:val="23"/>
        </w:rPr>
      </w:pPr>
      <w:r w:rsidRPr="009D7D23">
        <w:rPr>
          <w:color w:val="auto"/>
          <w:sz w:val="23"/>
          <w:szCs w:val="23"/>
        </w:rPr>
        <w:t xml:space="preserve">Основанием для отказа конкурсной комиссией  в </w:t>
      </w:r>
      <w:proofErr w:type="gramStart"/>
      <w:r w:rsidRPr="009D7D23">
        <w:rPr>
          <w:color w:val="auto"/>
          <w:sz w:val="23"/>
          <w:szCs w:val="23"/>
        </w:rPr>
        <w:t>участии</w:t>
      </w:r>
      <w:proofErr w:type="gramEnd"/>
      <w:r w:rsidRPr="009D7D23">
        <w:rPr>
          <w:color w:val="auto"/>
          <w:sz w:val="23"/>
          <w:szCs w:val="23"/>
        </w:rPr>
        <w:t xml:space="preserve"> в отборе является несоответствие заявителя требованиям настоящего пункта и непредставление документов, подтверждающих его соответствие критериям, установленным пунктом 2.1 настоящего Порядка. </w:t>
      </w:r>
    </w:p>
    <w:p w:rsidR="009C464F" w:rsidRDefault="009C464F" w:rsidP="009D7D23">
      <w:pPr>
        <w:pStyle w:val="1"/>
        <w:shd w:val="clear" w:color="auto" w:fill="auto"/>
        <w:tabs>
          <w:tab w:val="left" w:pos="709"/>
        </w:tabs>
        <w:spacing w:before="0" w:line="240" w:lineRule="auto"/>
        <w:ind w:right="40" w:firstLine="567"/>
      </w:pPr>
    </w:p>
    <w:sectPr w:rsidR="009C464F" w:rsidSect="0078121A">
      <w:footerReference w:type="default" r:id="rId8"/>
      <w:pgSz w:w="11906" w:h="16838"/>
      <w:pgMar w:top="284" w:right="566" w:bottom="142" w:left="567" w:header="708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F62" w:rsidRDefault="00C74F62" w:rsidP="00827372">
      <w:r>
        <w:separator/>
      </w:r>
    </w:p>
  </w:endnote>
  <w:endnote w:type="continuationSeparator" w:id="0">
    <w:p w:rsidR="00C74F62" w:rsidRDefault="00C74F62" w:rsidP="00827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7372" w:rsidRDefault="00827372">
    <w:pPr>
      <w:pStyle w:val="a6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Семейные фермы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Страница </w:t>
    </w:r>
    <w:r>
      <w:rPr>
        <w:rFonts w:asciiTheme="minorHAnsi" w:eastAsiaTheme="minorEastAsia" w:hAnsiTheme="minorHAnsi" w:cstheme="minorBidi"/>
      </w:rPr>
      <w:fldChar w:fldCharType="begin"/>
    </w:r>
    <w:r>
      <w:instrText>PAGE   \* MERGEFORMAT</w:instrText>
    </w:r>
    <w:r>
      <w:rPr>
        <w:rFonts w:asciiTheme="minorHAnsi" w:eastAsiaTheme="minorEastAsia" w:hAnsiTheme="minorHAnsi" w:cstheme="minorBidi"/>
      </w:rPr>
      <w:fldChar w:fldCharType="separate"/>
    </w:r>
    <w:r w:rsidR="009D7D23" w:rsidRPr="009D7D23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827372" w:rsidRDefault="008273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F62" w:rsidRDefault="00C74F62" w:rsidP="00827372">
      <w:r>
        <w:separator/>
      </w:r>
    </w:p>
  </w:footnote>
  <w:footnote w:type="continuationSeparator" w:id="0">
    <w:p w:rsidR="00C74F62" w:rsidRDefault="00C74F62" w:rsidP="00827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01B6"/>
    <w:rsid w:val="00001011"/>
    <w:rsid w:val="000015F8"/>
    <w:rsid w:val="000040AD"/>
    <w:rsid w:val="0000508C"/>
    <w:rsid w:val="0001363E"/>
    <w:rsid w:val="00021488"/>
    <w:rsid w:val="00022303"/>
    <w:rsid w:val="0003223A"/>
    <w:rsid w:val="00034217"/>
    <w:rsid w:val="00035254"/>
    <w:rsid w:val="000373BB"/>
    <w:rsid w:val="00037C1E"/>
    <w:rsid w:val="00044C8C"/>
    <w:rsid w:val="00046106"/>
    <w:rsid w:val="00047379"/>
    <w:rsid w:val="00055D85"/>
    <w:rsid w:val="00057444"/>
    <w:rsid w:val="00062DE3"/>
    <w:rsid w:val="00063E35"/>
    <w:rsid w:val="000658B3"/>
    <w:rsid w:val="00066B38"/>
    <w:rsid w:val="00070F73"/>
    <w:rsid w:val="00074B59"/>
    <w:rsid w:val="00075E0B"/>
    <w:rsid w:val="00081ABD"/>
    <w:rsid w:val="00087964"/>
    <w:rsid w:val="0009132E"/>
    <w:rsid w:val="00092CD7"/>
    <w:rsid w:val="00093F8A"/>
    <w:rsid w:val="000951EA"/>
    <w:rsid w:val="00096B65"/>
    <w:rsid w:val="000A3680"/>
    <w:rsid w:val="000A6710"/>
    <w:rsid w:val="000B1D24"/>
    <w:rsid w:val="000C1CB1"/>
    <w:rsid w:val="000C4BEF"/>
    <w:rsid w:val="000C4FD4"/>
    <w:rsid w:val="000C6B6B"/>
    <w:rsid w:val="000C766F"/>
    <w:rsid w:val="000D0EBE"/>
    <w:rsid w:val="000D179D"/>
    <w:rsid w:val="000D30DD"/>
    <w:rsid w:val="000D3768"/>
    <w:rsid w:val="000D3D53"/>
    <w:rsid w:val="000D4CB9"/>
    <w:rsid w:val="000D6750"/>
    <w:rsid w:val="000E1C35"/>
    <w:rsid w:val="000E732B"/>
    <w:rsid w:val="000F762F"/>
    <w:rsid w:val="00102298"/>
    <w:rsid w:val="0010357E"/>
    <w:rsid w:val="00104018"/>
    <w:rsid w:val="001078FD"/>
    <w:rsid w:val="00114C34"/>
    <w:rsid w:val="00116881"/>
    <w:rsid w:val="00121DD0"/>
    <w:rsid w:val="00122B68"/>
    <w:rsid w:val="00130026"/>
    <w:rsid w:val="001316D4"/>
    <w:rsid w:val="00132153"/>
    <w:rsid w:val="00133669"/>
    <w:rsid w:val="00136400"/>
    <w:rsid w:val="00136C1B"/>
    <w:rsid w:val="00142D1A"/>
    <w:rsid w:val="0015651E"/>
    <w:rsid w:val="00160100"/>
    <w:rsid w:val="0016097B"/>
    <w:rsid w:val="001635AF"/>
    <w:rsid w:val="00165482"/>
    <w:rsid w:val="00166B13"/>
    <w:rsid w:val="00170C0D"/>
    <w:rsid w:val="00172E00"/>
    <w:rsid w:val="00175337"/>
    <w:rsid w:val="00176293"/>
    <w:rsid w:val="00180DFE"/>
    <w:rsid w:val="00186BE7"/>
    <w:rsid w:val="0019235E"/>
    <w:rsid w:val="00192AE1"/>
    <w:rsid w:val="0019729B"/>
    <w:rsid w:val="0019759A"/>
    <w:rsid w:val="001A0998"/>
    <w:rsid w:val="001A13A2"/>
    <w:rsid w:val="001A3560"/>
    <w:rsid w:val="001A6EA9"/>
    <w:rsid w:val="001B04BD"/>
    <w:rsid w:val="001B2E9C"/>
    <w:rsid w:val="001B5528"/>
    <w:rsid w:val="001B666E"/>
    <w:rsid w:val="001B6D32"/>
    <w:rsid w:val="001C12AA"/>
    <w:rsid w:val="001D14CB"/>
    <w:rsid w:val="001D280B"/>
    <w:rsid w:val="001D346A"/>
    <w:rsid w:val="001E1E8C"/>
    <w:rsid w:val="001F02E1"/>
    <w:rsid w:val="001F1397"/>
    <w:rsid w:val="001F3A31"/>
    <w:rsid w:val="001F731D"/>
    <w:rsid w:val="001F7ECD"/>
    <w:rsid w:val="002008B8"/>
    <w:rsid w:val="0020102F"/>
    <w:rsid w:val="002036C1"/>
    <w:rsid w:val="00207494"/>
    <w:rsid w:val="00211006"/>
    <w:rsid w:val="00217473"/>
    <w:rsid w:val="002333B8"/>
    <w:rsid w:val="00235A02"/>
    <w:rsid w:val="00236237"/>
    <w:rsid w:val="002432C2"/>
    <w:rsid w:val="002441CA"/>
    <w:rsid w:val="00251A21"/>
    <w:rsid w:val="00253413"/>
    <w:rsid w:val="00257D8F"/>
    <w:rsid w:val="00260588"/>
    <w:rsid w:val="00264124"/>
    <w:rsid w:val="0027012C"/>
    <w:rsid w:val="00273618"/>
    <w:rsid w:val="00273C7A"/>
    <w:rsid w:val="00274623"/>
    <w:rsid w:val="002838B7"/>
    <w:rsid w:val="00285C55"/>
    <w:rsid w:val="002920E4"/>
    <w:rsid w:val="00294359"/>
    <w:rsid w:val="00295C9C"/>
    <w:rsid w:val="00296C5D"/>
    <w:rsid w:val="002A0098"/>
    <w:rsid w:val="002A011B"/>
    <w:rsid w:val="002A292D"/>
    <w:rsid w:val="002B0C89"/>
    <w:rsid w:val="002B1C43"/>
    <w:rsid w:val="002B2324"/>
    <w:rsid w:val="002B2D96"/>
    <w:rsid w:val="002B5ABD"/>
    <w:rsid w:val="002C3229"/>
    <w:rsid w:val="002C53AE"/>
    <w:rsid w:val="002C59F4"/>
    <w:rsid w:val="002D06F1"/>
    <w:rsid w:val="002D519B"/>
    <w:rsid w:val="002D6DEC"/>
    <w:rsid w:val="002E1F99"/>
    <w:rsid w:val="002E1FA2"/>
    <w:rsid w:val="002E3038"/>
    <w:rsid w:val="002E40BF"/>
    <w:rsid w:val="002E6DFF"/>
    <w:rsid w:val="002F1E0C"/>
    <w:rsid w:val="002F1E12"/>
    <w:rsid w:val="002F36F1"/>
    <w:rsid w:val="002F4B3B"/>
    <w:rsid w:val="002F54B9"/>
    <w:rsid w:val="0030007B"/>
    <w:rsid w:val="00301858"/>
    <w:rsid w:val="0031213E"/>
    <w:rsid w:val="00312E77"/>
    <w:rsid w:val="00313671"/>
    <w:rsid w:val="00323DCF"/>
    <w:rsid w:val="0032746D"/>
    <w:rsid w:val="00331B17"/>
    <w:rsid w:val="00332ECB"/>
    <w:rsid w:val="0033553E"/>
    <w:rsid w:val="00335CFA"/>
    <w:rsid w:val="00337B5F"/>
    <w:rsid w:val="00343EA7"/>
    <w:rsid w:val="00344D63"/>
    <w:rsid w:val="00350F8F"/>
    <w:rsid w:val="00351011"/>
    <w:rsid w:val="00356D1D"/>
    <w:rsid w:val="00364660"/>
    <w:rsid w:val="00366BE8"/>
    <w:rsid w:val="003701F8"/>
    <w:rsid w:val="00371178"/>
    <w:rsid w:val="00372109"/>
    <w:rsid w:val="0037469F"/>
    <w:rsid w:val="00374F89"/>
    <w:rsid w:val="00376377"/>
    <w:rsid w:val="003778F7"/>
    <w:rsid w:val="0039008E"/>
    <w:rsid w:val="00391055"/>
    <w:rsid w:val="00393979"/>
    <w:rsid w:val="003A0BB1"/>
    <w:rsid w:val="003A2760"/>
    <w:rsid w:val="003A3DBB"/>
    <w:rsid w:val="003A59CF"/>
    <w:rsid w:val="003B5BEF"/>
    <w:rsid w:val="003B77D7"/>
    <w:rsid w:val="003C3C1D"/>
    <w:rsid w:val="003D1F7B"/>
    <w:rsid w:val="003D2C4F"/>
    <w:rsid w:val="003D3036"/>
    <w:rsid w:val="003D5A5A"/>
    <w:rsid w:val="003E16B0"/>
    <w:rsid w:val="003E5E1B"/>
    <w:rsid w:val="003E7EA5"/>
    <w:rsid w:val="003F5F06"/>
    <w:rsid w:val="00402088"/>
    <w:rsid w:val="004056F3"/>
    <w:rsid w:val="00405873"/>
    <w:rsid w:val="00406082"/>
    <w:rsid w:val="00411E59"/>
    <w:rsid w:val="004145D3"/>
    <w:rsid w:val="004209AE"/>
    <w:rsid w:val="00424112"/>
    <w:rsid w:val="00424602"/>
    <w:rsid w:val="00425FEF"/>
    <w:rsid w:val="004301B6"/>
    <w:rsid w:val="00431D74"/>
    <w:rsid w:val="0043362C"/>
    <w:rsid w:val="004349AB"/>
    <w:rsid w:val="004366D3"/>
    <w:rsid w:val="0044334D"/>
    <w:rsid w:val="0044506A"/>
    <w:rsid w:val="00453B9F"/>
    <w:rsid w:val="00457CCF"/>
    <w:rsid w:val="00463C15"/>
    <w:rsid w:val="00463F27"/>
    <w:rsid w:val="00464A28"/>
    <w:rsid w:val="004669C1"/>
    <w:rsid w:val="00472F08"/>
    <w:rsid w:val="00473FD3"/>
    <w:rsid w:val="004869E8"/>
    <w:rsid w:val="00493409"/>
    <w:rsid w:val="004A67C2"/>
    <w:rsid w:val="004B1388"/>
    <w:rsid w:val="004B38A8"/>
    <w:rsid w:val="004C6434"/>
    <w:rsid w:val="004D3516"/>
    <w:rsid w:val="004E0818"/>
    <w:rsid w:val="004E1079"/>
    <w:rsid w:val="004E1BDE"/>
    <w:rsid w:val="004E298F"/>
    <w:rsid w:val="004E4423"/>
    <w:rsid w:val="004E4B8E"/>
    <w:rsid w:val="004E6332"/>
    <w:rsid w:val="004F0B0C"/>
    <w:rsid w:val="004F0E8F"/>
    <w:rsid w:val="004F25E9"/>
    <w:rsid w:val="004F2E20"/>
    <w:rsid w:val="004F3479"/>
    <w:rsid w:val="004F4AC1"/>
    <w:rsid w:val="004F559B"/>
    <w:rsid w:val="004F7A3C"/>
    <w:rsid w:val="00501264"/>
    <w:rsid w:val="00502DF0"/>
    <w:rsid w:val="00504B57"/>
    <w:rsid w:val="00516553"/>
    <w:rsid w:val="00516782"/>
    <w:rsid w:val="005214E3"/>
    <w:rsid w:val="005310C1"/>
    <w:rsid w:val="0053145C"/>
    <w:rsid w:val="00534FD5"/>
    <w:rsid w:val="00535F23"/>
    <w:rsid w:val="00537671"/>
    <w:rsid w:val="00537A1A"/>
    <w:rsid w:val="00540E25"/>
    <w:rsid w:val="0054481A"/>
    <w:rsid w:val="005515EE"/>
    <w:rsid w:val="00552215"/>
    <w:rsid w:val="0055294D"/>
    <w:rsid w:val="00552E00"/>
    <w:rsid w:val="00557D3F"/>
    <w:rsid w:val="00575B40"/>
    <w:rsid w:val="005773DD"/>
    <w:rsid w:val="00577F01"/>
    <w:rsid w:val="00587967"/>
    <w:rsid w:val="00590234"/>
    <w:rsid w:val="005907FE"/>
    <w:rsid w:val="005909D8"/>
    <w:rsid w:val="00591845"/>
    <w:rsid w:val="005A2D2F"/>
    <w:rsid w:val="005A4B62"/>
    <w:rsid w:val="005B30C3"/>
    <w:rsid w:val="005C02F6"/>
    <w:rsid w:val="005C2422"/>
    <w:rsid w:val="005D1134"/>
    <w:rsid w:val="005F066A"/>
    <w:rsid w:val="005F081B"/>
    <w:rsid w:val="005F2630"/>
    <w:rsid w:val="005F7CA2"/>
    <w:rsid w:val="006000CB"/>
    <w:rsid w:val="00603C4A"/>
    <w:rsid w:val="00607C82"/>
    <w:rsid w:val="006103F7"/>
    <w:rsid w:val="006113DA"/>
    <w:rsid w:val="00615E5F"/>
    <w:rsid w:val="00625CF6"/>
    <w:rsid w:val="00627293"/>
    <w:rsid w:val="00637710"/>
    <w:rsid w:val="00640049"/>
    <w:rsid w:val="006417C2"/>
    <w:rsid w:val="00644620"/>
    <w:rsid w:val="006455AE"/>
    <w:rsid w:val="00652DF5"/>
    <w:rsid w:val="0066243E"/>
    <w:rsid w:val="00663FB4"/>
    <w:rsid w:val="00664AD8"/>
    <w:rsid w:val="00672DE9"/>
    <w:rsid w:val="00673549"/>
    <w:rsid w:val="00673ACD"/>
    <w:rsid w:val="0067589A"/>
    <w:rsid w:val="00675D51"/>
    <w:rsid w:val="006822CA"/>
    <w:rsid w:val="00682A7B"/>
    <w:rsid w:val="00684E4E"/>
    <w:rsid w:val="006861FB"/>
    <w:rsid w:val="00690FD4"/>
    <w:rsid w:val="00693ECA"/>
    <w:rsid w:val="00697116"/>
    <w:rsid w:val="006975C5"/>
    <w:rsid w:val="006A003B"/>
    <w:rsid w:val="006A29C5"/>
    <w:rsid w:val="006A3D8E"/>
    <w:rsid w:val="006B0633"/>
    <w:rsid w:val="006B1032"/>
    <w:rsid w:val="006B2084"/>
    <w:rsid w:val="006B4E65"/>
    <w:rsid w:val="006D097B"/>
    <w:rsid w:val="006D2E9C"/>
    <w:rsid w:val="006D609A"/>
    <w:rsid w:val="006E0488"/>
    <w:rsid w:val="006E368D"/>
    <w:rsid w:val="006E3B11"/>
    <w:rsid w:val="006F1C2D"/>
    <w:rsid w:val="00700841"/>
    <w:rsid w:val="007016FD"/>
    <w:rsid w:val="007017AC"/>
    <w:rsid w:val="00702455"/>
    <w:rsid w:val="007039CD"/>
    <w:rsid w:val="00707AC8"/>
    <w:rsid w:val="00713F03"/>
    <w:rsid w:val="00714B1B"/>
    <w:rsid w:val="00717371"/>
    <w:rsid w:val="00722611"/>
    <w:rsid w:val="00722F82"/>
    <w:rsid w:val="007254F3"/>
    <w:rsid w:val="00727A12"/>
    <w:rsid w:val="00727EC9"/>
    <w:rsid w:val="00730B35"/>
    <w:rsid w:val="00732964"/>
    <w:rsid w:val="00732D3E"/>
    <w:rsid w:val="00734C06"/>
    <w:rsid w:val="00734FC7"/>
    <w:rsid w:val="007367BE"/>
    <w:rsid w:val="0074055A"/>
    <w:rsid w:val="00740873"/>
    <w:rsid w:val="00743417"/>
    <w:rsid w:val="00750F19"/>
    <w:rsid w:val="0075258A"/>
    <w:rsid w:val="00753CB3"/>
    <w:rsid w:val="00757514"/>
    <w:rsid w:val="00764F9A"/>
    <w:rsid w:val="00766011"/>
    <w:rsid w:val="00771F66"/>
    <w:rsid w:val="00775A3D"/>
    <w:rsid w:val="00776917"/>
    <w:rsid w:val="00780651"/>
    <w:rsid w:val="0078121A"/>
    <w:rsid w:val="00784117"/>
    <w:rsid w:val="00784764"/>
    <w:rsid w:val="007901DE"/>
    <w:rsid w:val="00793B1B"/>
    <w:rsid w:val="007941B9"/>
    <w:rsid w:val="00795F95"/>
    <w:rsid w:val="007A441D"/>
    <w:rsid w:val="007A49AC"/>
    <w:rsid w:val="007A73D3"/>
    <w:rsid w:val="007B08FE"/>
    <w:rsid w:val="007C03B5"/>
    <w:rsid w:val="007C1407"/>
    <w:rsid w:val="007C4541"/>
    <w:rsid w:val="007D1636"/>
    <w:rsid w:val="007D16AB"/>
    <w:rsid w:val="007D24AE"/>
    <w:rsid w:val="007D2687"/>
    <w:rsid w:val="007D4032"/>
    <w:rsid w:val="007D598C"/>
    <w:rsid w:val="007D6361"/>
    <w:rsid w:val="007E4A42"/>
    <w:rsid w:val="007E4CC4"/>
    <w:rsid w:val="007E5243"/>
    <w:rsid w:val="007E60B9"/>
    <w:rsid w:val="007E7F49"/>
    <w:rsid w:val="007F4126"/>
    <w:rsid w:val="007F4AEF"/>
    <w:rsid w:val="007F595F"/>
    <w:rsid w:val="008018E7"/>
    <w:rsid w:val="00802135"/>
    <w:rsid w:val="00803888"/>
    <w:rsid w:val="00806601"/>
    <w:rsid w:val="0081182D"/>
    <w:rsid w:val="00811867"/>
    <w:rsid w:val="00814E37"/>
    <w:rsid w:val="00816457"/>
    <w:rsid w:val="00827372"/>
    <w:rsid w:val="0083389D"/>
    <w:rsid w:val="008416D5"/>
    <w:rsid w:val="008447EB"/>
    <w:rsid w:val="008452AA"/>
    <w:rsid w:val="008453CD"/>
    <w:rsid w:val="008464F9"/>
    <w:rsid w:val="00851109"/>
    <w:rsid w:val="00851FE2"/>
    <w:rsid w:val="00852154"/>
    <w:rsid w:val="008615A6"/>
    <w:rsid w:val="00861C4C"/>
    <w:rsid w:val="008624F1"/>
    <w:rsid w:val="00862C4B"/>
    <w:rsid w:val="008704FE"/>
    <w:rsid w:val="00870DE2"/>
    <w:rsid w:val="00875A99"/>
    <w:rsid w:val="00876B3C"/>
    <w:rsid w:val="00882067"/>
    <w:rsid w:val="0088331E"/>
    <w:rsid w:val="008839AE"/>
    <w:rsid w:val="0088670C"/>
    <w:rsid w:val="00887DF4"/>
    <w:rsid w:val="00891098"/>
    <w:rsid w:val="00892F96"/>
    <w:rsid w:val="00895872"/>
    <w:rsid w:val="0089733C"/>
    <w:rsid w:val="008A634C"/>
    <w:rsid w:val="008A7987"/>
    <w:rsid w:val="008B1A76"/>
    <w:rsid w:val="008B42B1"/>
    <w:rsid w:val="008C1418"/>
    <w:rsid w:val="008C1BDA"/>
    <w:rsid w:val="008C21F0"/>
    <w:rsid w:val="008C555F"/>
    <w:rsid w:val="008D188F"/>
    <w:rsid w:val="008D1FC3"/>
    <w:rsid w:val="008E0725"/>
    <w:rsid w:val="008E1306"/>
    <w:rsid w:val="008E623D"/>
    <w:rsid w:val="008E64DC"/>
    <w:rsid w:val="008F0E4A"/>
    <w:rsid w:val="008F355A"/>
    <w:rsid w:val="008F35CF"/>
    <w:rsid w:val="008F4966"/>
    <w:rsid w:val="00900122"/>
    <w:rsid w:val="009004C9"/>
    <w:rsid w:val="009058AE"/>
    <w:rsid w:val="0091023D"/>
    <w:rsid w:val="0091350E"/>
    <w:rsid w:val="00913F91"/>
    <w:rsid w:val="009172E9"/>
    <w:rsid w:val="0092040B"/>
    <w:rsid w:val="009206CB"/>
    <w:rsid w:val="00922CD7"/>
    <w:rsid w:val="00926EE1"/>
    <w:rsid w:val="00927E03"/>
    <w:rsid w:val="00934CB9"/>
    <w:rsid w:val="00936EAB"/>
    <w:rsid w:val="0094090D"/>
    <w:rsid w:val="009420E1"/>
    <w:rsid w:val="00942FF0"/>
    <w:rsid w:val="00945BEC"/>
    <w:rsid w:val="009472D5"/>
    <w:rsid w:val="00950A14"/>
    <w:rsid w:val="009553E9"/>
    <w:rsid w:val="00955686"/>
    <w:rsid w:val="00956C65"/>
    <w:rsid w:val="00960F04"/>
    <w:rsid w:val="00961126"/>
    <w:rsid w:val="009629C4"/>
    <w:rsid w:val="00963678"/>
    <w:rsid w:val="00965AF2"/>
    <w:rsid w:val="00970281"/>
    <w:rsid w:val="00970E7A"/>
    <w:rsid w:val="00972A06"/>
    <w:rsid w:val="00972BB4"/>
    <w:rsid w:val="00977515"/>
    <w:rsid w:val="009863FE"/>
    <w:rsid w:val="0098785F"/>
    <w:rsid w:val="00987F4C"/>
    <w:rsid w:val="00991D8D"/>
    <w:rsid w:val="009936EA"/>
    <w:rsid w:val="00997B25"/>
    <w:rsid w:val="009A59DF"/>
    <w:rsid w:val="009A7CC8"/>
    <w:rsid w:val="009B1B57"/>
    <w:rsid w:val="009B2360"/>
    <w:rsid w:val="009B3376"/>
    <w:rsid w:val="009B3A64"/>
    <w:rsid w:val="009B3FB5"/>
    <w:rsid w:val="009B44E1"/>
    <w:rsid w:val="009B5D09"/>
    <w:rsid w:val="009C06CB"/>
    <w:rsid w:val="009C1AD4"/>
    <w:rsid w:val="009C3BD9"/>
    <w:rsid w:val="009C464F"/>
    <w:rsid w:val="009C55EB"/>
    <w:rsid w:val="009C58EC"/>
    <w:rsid w:val="009C5A86"/>
    <w:rsid w:val="009C6C2C"/>
    <w:rsid w:val="009D060F"/>
    <w:rsid w:val="009D395B"/>
    <w:rsid w:val="009D76FA"/>
    <w:rsid w:val="009D7D23"/>
    <w:rsid w:val="009E4CAB"/>
    <w:rsid w:val="009E607A"/>
    <w:rsid w:val="009E6D86"/>
    <w:rsid w:val="009F22DA"/>
    <w:rsid w:val="009F4AAD"/>
    <w:rsid w:val="009F614F"/>
    <w:rsid w:val="009F7E37"/>
    <w:rsid w:val="00A00D54"/>
    <w:rsid w:val="00A019CB"/>
    <w:rsid w:val="00A0526F"/>
    <w:rsid w:val="00A053E4"/>
    <w:rsid w:val="00A0772B"/>
    <w:rsid w:val="00A10C47"/>
    <w:rsid w:val="00A113E6"/>
    <w:rsid w:val="00A207AC"/>
    <w:rsid w:val="00A27303"/>
    <w:rsid w:val="00A300CA"/>
    <w:rsid w:val="00A31479"/>
    <w:rsid w:val="00A37994"/>
    <w:rsid w:val="00A459BA"/>
    <w:rsid w:val="00A47411"/>
    <w:rsid w:val="00A47F8B"/>
    <w:rsid w:val="00A50723"/>
    <w:rsid w:val="00A558ED"/>
    <w:rsid w:val="00A57324"/>
    <w:rsid w:val="00A61659"/>
    <w:rsid w:val="00A63DC7"/>
    <w:rsid w:val="00A66188"/>
    <w:rsid w:val="00A7169C"/>
    <w:rsid w:val="00A720B8"/>
    <w:rsid w:val="00A7212C"/>
    <w:rsid w:val="00A73A24"/>
    <w:rsid w:val="00A86377"/>
    <w:rsid w:val="00A90102"/>
    <w:rsid w:val="00A90E80"/>
    <w:rsid w:val="00A91BF0"/>
    <w:rsid w:val="00A93ABC"/>
    <w:rsid w:val="00A93D96"/>
    <w:rsid w:val="00A93FF2"/>
    <w:rsid w:val="00A96BF0"/>
    <w:rsid w:val="00AA0E01"/>
    <w:rsid w:val="00AA1D39"/>
    <w:rsid w:val="00AA3502"/>
    <w:rsid w:val="00AA5BCD"/>
    <w:rsid w:val="00AA761C"/>
    <w:rsid w:val="00AB1A97"/>
    <w:rsid w:val="00AB4CFC"/>
    <w:rsid w:val="00AB67D9"/>
    <w:rsid w:val="00AB7FE7"/>
    <w:rsid w:val="00AC124B"/>
    <w:rsid w:val="00AC26AD"/>
    <w:rsid w:val="00AC287B"/>
    <w:rsid w:val="00AD3C1B"/>
    <w:rsid w:val="00AD70EC"/>
    <w:rsid w:val="00AE2F84"/>
    <w:rsid w:val="00AE3303"/>
    <w:rsid w:val="00AE6FEF"/>
    <w:rsid w:val="00AF0DB3"/>
    <w:rsid w:val="00AF24DA"/>
    <w:rsid w:val="00AF55D1"/>
    <w:rsid w:val="00AF622D"/>
    <w:rsid w:val="00B126A1"/>
    <w:rsid w:val="00B1739B"/>
    <w:rsid w:val="00B17D24"/>
    <w:rsid w:val="00B20E8A"/>
    <w:rsid w:val="00B248D6"/>
    <w:rsid w:val="00B25886"/>
    <w:rsid w:val="00B31998"/>
    <w:rsid w:val="00B323BF"/>
    <w:rsid w:val="00B32CE7"/>
    <w:rsid w:val="00B33EDB"/>
    <w:rsid w:val="00B35181"/>
    <w:rsid w:val="00B37158"/>
    <w:rsid w:val="00B41418"/>
    <w:rsid w:val="00B41F9E"/>
    <w:rsid w:val="00B43D27"/>
    <w:rsid w:val="00B446DE"/>
    <w:rsid w:val="00B479DD"/>
    <w:rsid w:val="00B60300"/>
    <w:rsid w:val="00B60AAA"/>
    <w:rsid w:val="00B625DF"/>
    <w:rsid w:val="00B63290"/>
    <w:rsid w:val="00B63FC2"/>
    <w:rsid w:val="00B71CBA"/>
    <w:rsid w:val="00B76759"/>
    <w:rsid w:val="00B82797"/>
    <w:rsid w:val="00B85CD9"/>
    <w:rsid w:val="00B87D31"/>
    <w:rsid w:val="00B93B4B"/>
    <w:rsid w:val="00B94875"/>
    <w:rsid w:val="00B96FCE"/>
    <w:rsid w:val="00BA2975"/>
    <w:rsid w:val="00BC0FFD"/>
    <w:rsid w:val="00BC15AF"/>
    <w:rsid w:val="00BC434A"/>
    <w:rsid w:val="00BC5DC3"/>
    <w:rsid w:val="00BC7137"/>
    <w:rsid w:val="00BD042D"/>
    <w:rsid w:val="00BD0A5B"/>
    <w:rsid w:val="00BD3AFC"/>
    <w:rsid w:val="00BD71B1"/>
    <w:rsid w:val="00BD77AC"/>
    <w:rsid w:val="00BE00CA"/>
    <w:rsid w:val="00BE0BE4"/>
    <w:rsid w:val="00BE1665"/>
    <w:rsid w:val="00BE237F"/>
    <w:rsid w:val="00BE4AD2"/>
    <w:rsid w:val="00BE555E"/>
    <w:rsid w:val="00BE668B"/>
    <w:rsid w:val="00BF40C6"/>
    <w:rsid w:val="00BF6601"/>
    <w:rsid w:val="00BF7B07"/>
    <w:rsid w:val="00C01E26"/>
    <w:rsid w:val="00C03218"/>
    <w:rsid w:val="00C05138"/>
    <w:rsid w:val="00C07363"/>
    <w:rsid w:val="00C07554"/>
    <w:rsid w:val="00C12624"/>
    <w:rsid w:val="00C162F7"/>
    <w:rsid w:val="00C178C4"/>
    <w:rsid w:val="00C24E58"/>
    <w:rsid w:val="00C27082"/>
    <w:rsid w:val="00C27368"/>
    <w:rsid w:val="00C279D2"/>
    <w:rsid w:val="00C32706"/>
    <w:rsid w:val="00C3322D"/>
    <w:rsid w:val="00C336BF"/>
    <w:rsid w:val="00C40286"/>
    <w:rsid w:val="00C40531"/>
    <w:rsid w:val="00C4185E"/>
    <w:rsid w:val="00C436A3"/>
    <w:rsid w:val="00C4763E"/>
    <w:rsid w:val="00C502C6"/>
    <w:rsid w:val="00C61E4A"/>
    <w:rsid w:val="00C6280A"/>
    <w:rsid w:val="00C63A9F"/>
    <w:rsid w:val="00C66A35"/>
    <w:rsid w:val="00C67354"/>
    <w:rsid w:val="00C7233B"/>
    <w:rsid w:val="00C72C3C"/>
    <w:rsid w:val="00C74F62"/>
    <w:rsid w:val="00C7777C"/>
    <w:rsid w:val="00C83A0F"/>
    <w:rsid w:val="00C92BE1"/>
    <w:rsid w:val="00CA20B9"/>
    <w:rsid w:val="00CA34D0"/>
    <w:rsid w:val="00CA3995"/>
    <w:rsid w:val="00CA3E8A"/>
    <w:rsid w:val="00CB0FE0"/>
    <w:rsid w:val="00CC02F3"/>
    <w:rsid w:val="00CC3A33"/>
    <w:rsid w:val="00CC5D84"/>
    <w:rsid w:val="00CD0FC3"/>
    <w:rsid w:val="00CD74BB"/>
    <w:rsid w:val="00CE1E47"/>
    <w:rsid w:val="00CE36EE"/>
    <w:rsid w:val="00CE7466"/>
    <w:rsid w:val="00CE7D40"/>
    <w:rsid w:val="00CF1E43"/>
    <w:rsid w:val="00CF6BAE"/>
    <w:rsid w:val="00D044D0"/>
    <w:rsid w:val="00D1175C"/>
    <w:rsid w:val="00D17309"/>
    <w:rsid w:val="00D21626"/>
    <w:rsid w:val="00D226C0"/>
    <w:rsid w:val="00D24EBE"/>
    <w:rsid w:val="00D263FC"/>
    <w:rsid w:val="00D3138D"/>
    <w:rsid w:val="00D31955"/>
    <w:rsid w:val="00D31FFA"/>
    <w:rsid w:val="00D35C66"/>
    <w:rsid w:val="00D35F2B"/>
    <w:rsid w:val="00D407B8"/>
    <w:rsid w:val="00D41927"/>
    <w:rsid w:val="00D46AE2"/>
    <w:rsid w:val="00D47AFB"/>
    <w:rsid w:val="00D514FE"/>
    <w:rsid w:val="00D62D81"/>
    <w:rsid w:val="00D66BFB"/>
    <w:rsid w:val="00D73CCE"/>
    <w:rsid w:val="00D80EA8"/>
    <w:rsid w:val="00D86A6A"/>
    <w:rsid w:val="00D87577"/>
    <w:rsid w:val="00D90F7C"/>
    <w:rsid w:val="00D94FA8"/>
    <w:rsid w:val="00D954D6"/>
    <w:rsid w:val="00D9594A"/>
    <w:rsid w:val="00DA190C"/>
    <w:rsid w:val="00DA66AC"/>
    <w:rsid w:val="00DB1786"/>
    <w:rsid w:val="00DB32FD"/>
    <w:rsid w:val="00DC0C0A"/>
    <w:rsid w:val="00DC20A3"/>
    <w:rsid w:val="00DC52BC"/>
    <w:rsid w:val="00DD14C2"/>
    <w:rsid w:val="00DD3670"/>
    <w:rsid w:val="00DE1B53"/>
    <w:rsid w:val="00DE2C39"/>
    <w:rsid w:val="00DE37E8"/>
    <w:rsid w:val="00DE5018"/>
    <w:rsid w:val="00DF3B27"/>
    <w:rsid w:val="00DF67F0"/>
    <w:rsid w:val="00DF7546"/>
    <w:rsid w:val="00E03120"/>
    <w:rsid w:val="00E043F8"/>
    <w:rsid w:val="00E06644"/>
    <w:rsid w:val="00E06826"/>
    <w:rsid w:val="00E153CE"/>
    <w:rsid w:val="00E26D3A"/>
    <w:rsid w:val="00E2732D"/>
    <w:rsid w:val="00E276D9"/>
    <w:rsid w:val="00E30630"/>
    <w:rsid w:val="00E31CEE"/>
    <w:rsid w:val="00E32FAD"/>
    <w:rsid w:val="00E36207"/>
    <w:rsid w:val="00E42AFE"/>
    <w:rsid w:val="00E455FB"/>
    <w:rsid w:val="00E4794B"/>
    <w:rsid w:val="00E53798"/>
    <w:rsid w:val="00E546B3"/>
    <w:rsid w:val="00E556A9"/>
    <w:rsid w:val="00E57E76"/>
    <w:rsid w:val="00E60D0C"/>
    <w:rsid w:val="00E6231B"/>
    <w:rsid w:val="00E650D2"/>
    <w:rsid w:val="00E702C1"/>
    <w:rsid w:val="00E708C7"/>
    <w:rsid w:val="00E74F1E"/>
    <w:rsid w:val="00E76515"/>
    <w:rsid w:val="00E776DB"/>
    <w:rsid w:val="00E83A19"/>
    <w:rsid w:val="00E84FE3"/>
    <w:rsid w:val="00E866BF"/>
    <w:rsid w:val="00E8683A"/>
    <w:rsid w:val="00E868E6"/>
    <w:rsid w:val="00E90DD4"/>
    <w:rsid w:val="00E90F80"/>
    <w:rsid w:val="00E91AC5"/>
    <w:rsid w:val="00E952AC"/>
    <w:rsid w:val="00E9602D"/>
    <w:rsid w:val="00EA439A"/>
    <w:rsid w:val="00EA7E68"/>
    <w:rsid w:val="00EB2A96"/>
    <w:rsid w:val="00EB4588"/>
    <w:rsid w:val="00EB5493"/>
    <w:rsid w:val="00EC3B51"/>
    <w:rsid w:val="00EC3DCE"/>
    <w:rsid w:val="00EC5C7A"/>
    <w:rsid w:val="00EC757C"/>
    <w:rsid w:val="00ED1FFB"/>
    <w:rsid w:val="00ED4DA3"/>
    <w:rsid w:val="00EE079F"/>
    <w:rsid w:val="00EE347D"/>
    <w:rsid w:val="00EE496C"/>
    <w:rsid w:val="00EE6158"/>
    <w:rsid w:val="00EF0BB3"/>
    <w:rsid w:val="00EF0FAA"/>
    <w:rsid w:val="00EF3300"/>
    <w:rsid w:val="00EF3336"/>
    <w:rsid w:val="00EF3F21"/>
    <w:rsid w:val="00EF450D"/>
    <w:rsid w:val="00EF609A"/>
    <w:rsid w:val="00EF7B91"/>
    <w:rsid w:val="00F00D18"/>
    <w:rsid w:val="00F01383"/>
    <w:rsid w:val="00F10EB5"/>
    <w:rsid w:val="00F11E14"/>
    <w:rsid w:val="00F224DA"/>
    <w:rsid w:val="00F225B4"/>
    <w:rsid w:val="00F30C05"/>
    <w:rsid w:val="00F31B5B"/>
    <w:rsid w:val="00F34D67"/>
    <w:rsid w:val="00F35FFD"/>
    <w:rsid w:val="00F3645A"/>
    <w:rsid w:val="00F37314"/>
    <w:rsid w:val="00F41C9C"/>
    <w:rsid w:val="00F43A02"/>
    <w:rsid w:val="00F514F6"/>
    <w:rsid w:val="00F55E51"/>
    <w:rsid w:val="00F5647A"/>
    <w:rsid w:val="00F57BF8"/>
    <w:rsid w:val="00F614DF"/>
    <w:rsid w:val="00F61CCB"/>
    <w:rsid w:val="00F71601"/>
    <w:rsid w:val="00F75114"/>
    <w:rsid w:val="00F873A0"/>
    <w:rsid w:val="00F9434D"/>
    <w:rsid w:val="00FA14BB"/>
    <w:rsid w:val="00FA2420"/>
    <w:rsid w:val="00FA296D"/>
    <w:rsid w:val="00FA408E"/>
    <w:rsid w:val="00FA4A92"/>
    <w:rsid w:val="00FA6216"/>
    <w:rsid w:val="00FB40A8"/>
    <w:rsid w:val="00FB489A"/>
    <w:rsid w:val="00FB79C1"/>
    <w:rsid w:val="00FC49DB"/>
    <w:rsid w:val="00FC5156"/>
    <w:rsid w:val="00FC6EE5"/>
    <w:rsid w:val="00FC6F03"/>
    <w:rsid w:val="00FD1A5E"/>
    <w:rsid w:val="00FD251B"/>
    <w:rsid w:val="00FD47AD"/>
    <w:rsid w:val="00FE32A2"/>
    <w:rsid w:val="00FE4763"/>
    <w:rsid w:val="00FE7618"/>
    <w:rsid w:val="00FE7946"/>
    <w:rsid w:val="00FF00C8"/>
    <w:rsid w:val="00FF12FE"/>
    <w:rsid w:val="00FF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1B6"/>
    <w:pPr>
      <w:spacing w:after="0" w:line="240" w:lineRule="auto"/>
    </w:pPr>
    <w:rPr>
      <w:rFonts w:ascii="Times New Roman" w:eastAsia="Times New Roman" w:hAnsi="Times New Roman" w:cs="Times New Roman"/>
      <w:color w:val="000000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01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color w:val="000000"/>
      <w:szCs w:val="28"/>
      <w:lang w:eastAsia="ru-RU"/>
    </w:rPr>
  </w:style>
  <w:style w:type="character" w:customStyle="1" w:styleId="a3">
    <w:name w:val="Основной текст_"/>
    <w:basedOn w:val="a0"/>
    <w:link w:val="1"/>
    <w:rsid w:val="004301B6"/>
    <w:rPr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4301B6"/>
    <w:pPr>
      <w:shd w:val="clear" w:color="auto" w:fill="FFFFFF"/>
      <w:spacing w:before="720" w:line="302" w:lineRule="exact"/>
      <w:jc w:val="both"/>
    </w:pPr>
    <w:rPr>
      <w:rFonts w:asciiTheme="minorHAnsi" w:eastAsiaTheme="minorHAnsi" w:hAnsiTheme="minorHAnsi" w:cstheme="minorBidi"/>
      <w:color w:val="auto"/>
      <w:sz w:val="26"/>
      <w:szCs w:val="26"/>
      <w:lang w:eastAsia="en-US"/>
    </w:rPr>
  </w:style>
  <w:style w:type="paragraph" w:customStyle="1" w:styleId="2">
    <w:name w:val="Основной текст2"/>
    <w:basedOn w:val="a"/>
    <w:rsid w:val="00806601"/>
    <w:pPr>
      <w:shd w:val="clear" w:color="auto" w:fill="FFFFFF"/>
      <w:spacing w:before="720" w:line="302" w:lineRule="exact"/>
      <w:jc w:val="both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paragraph" w:styleId="a4">
    <w:name w:val="header"/>
    <w:basedOn w:val="a"/>
    <w:link w:val="a5"/>
    <w:uiPriority w:val="99"/>
    <w:unhideWhenUsed/>
    <w:rsid w:val="0082737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27372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82737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27372"/>
    <w:rPr>
      <w:rFonts w:ascii="Times New Roman" w:eastAsia="Times New Roman" w:hAnsi="Times New Roman" w:cs="Times New Roman"/>
      <w:color w:val="000000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737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737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9263E2BB38114F810767E3E53D9E4C54EE6F00247FB098E01110F406F28E8EEECECBCC6E6E6C2637C96FDA199E4IF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1146</Words>
  <Characters>6535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Гайнуллин</dc:creator>
  <cp:keywords/>
  <dc:description/>
  <cp:lastModifiedBy>Гайнуллин</cp:lastModifiedBy>
  <cp:revision>16</cp:revision>
  <cp:lastPrinted>2018-03-13T07:27:00Z</cp:lastPrinted>
  <dcterms:created xsi:type="dcterms:W3CDTF">2016-04-22T05:52:00Z</dcterms:created>
  <dcterms:modified xsi:type="dcterms:W3CDTF">2020-04-08T11:56:00Z</dcterms:modified>
</cp:coreProperties>
</file>