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1E4AD" w14:textId="2B101E02" w:rsidR="00F8404A" w:rsidRPr="00780943" w:rsidRDefault="00F8404A" w:rsidP="00BA41E6">
      <w:pPr>
        <w:keepNext/>
        <w:spacing w:after="120"/>
        <w:jc w:val="both"/>
        <w:rPr>
          <w:rFonts w:ascii="TimesNewRomanPS-ItalicMT" w:eastAsiaTheme="minorEastAsia" w:hAnsi="TimesNewRomanPS-ItalicMT" w:cs="Times New Roman"/>
          <w:i/>
          <w:iCs/>
          <w:color w:val="000000"/>
          <w:lang w:eastAsia="ru-RU"/>
        </w:rPr>
      </w:pPr>
      <w:r w:rsidRPr="00515042">
        <w:rPr>
          <w:rFonts w:ascii="Times New Roman" w:eastAsiaTheme="minorEastAsia" w:hAnsi="Times New Roman" w:cs="Times New Roman"/>
          <w:color w:val="000000"/>
          <w:lang w:eastAsia="ru-RU"/>
        </w:rPr>
        <w:t>Динамика выручки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, коммерческих и управленческих расходов, а также</w:t>
      </w:r>
      <w:r w:rsidRPr="00515042">
        <w:rPr>
          <w:rFonts w:ascii="Times New Roman" w:eastAsiaTheme="minorEastAsia" w:hAnsi="Times New Roman" w:cs="Times New Roman"/>
          <w:color w:val="000000"/>
          <w:lang w:eastAsia="ru-RU"/>
        </w:rPr>
        <w:t xml:space="preserve"> чистой прибыли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заявителя </w:t>
      </w:r>
      <w:r w:rsidRPr="00515042">
        <w:rPr>
          <w:rFonts w:ascii="Times New Roman" w:eastAsiaTheme="minorEastAsia" w:hAnsi="Times New Roman" w:cs="Times New Roman"/>
          <w:color w:val="000000"/>
          <w:lang w:eastAsia="ru-RU"/>
        </w:rPr>
        <w:t xml:space="preserve">в течение </w:t>
      </w:r>
      <w:r w:rsidR="00780943" w:rsidRPr="00780943">
        <w:rPr>
          <w:rFonts w:ascii="Times New Roman" w:eastAsiaTheme="minorEastAsia" w:hAnsi="Times New Roman" w:cs="Times New Roman"/>
          <w:color w:val="000000"/>
          <w:lang w:eastAsia="ru-RU"/>
        </w:rPr>
        <w:t>&lt;</w:t>
      </w:r>
      <w:r w:rsidRPr="00515042">
        <w:rPr>
          <w:rFonts w:ascii="TimesNewRomanPS-ItalicMT" w:eastAsiaTheme="minorEastAsia" w:hAnsi="TimesNewRomanPS-ItalicMT" w:cs="Times New Roman"/>
          <w:i/>
          <w:iCs/>
          <w:color w:val="000000"/>
          <w:lang w:eastAsia="ru-RU"/>
        </w:rPr>
        <w:t>указываются соответствующие календарные год</w:t>
      </w:r>
      <w:r>
        <w:rPr>
          <w:rFonts w:ascii="TimesNewRomanPS-ItalicMT" w:eastAsiaTheme="minorEastAsia" w:hAnsi="TimesNewRomanPS-ItalicMT" w:cs="Times New Roman"/>
          <w:i/>
          <w:iCs/>
          <w:color w:val="000000"/>
          <w:lang w:eastAsia="ru-RU"/>
        </w:rPr>
        <w:t>ы</w:t>
      </w:r>
      <w:r w:rsidR="00780943" w:rsidRPr="00780943">
        <w:rPr>
          <w:rFonts w:ascii="TimesNewRomanPS-ItalicMT" w:eastAsiaTheme="minorEastAsia" w:hAnsi="TimesNewRomanPS-ItalicMT" w:cs="Times New Roman"/>
          <w:i/>
          <w:iCs/>
          <w:color w:val="000000"/>
          <w:lang w:eastAsia="ru-RU"/>
        </w:rPr>
        <w:t>&gt;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1365"/>
        <w:gridCol w:w="1365"/>
        <w:gridCol w:w="1635"/>
      </w:tblGrid>
      <w:tr w:rsidR="00F8404A" w:rsidRPr="005874B1" w14:paraId="58739901" w14:textId="77777777" w:rsidTr="00543CAF">
        <w:trPr>
          <w:trHeight w:val="150"/>
        </w:trPr>
        <w:tc>
          <w:tcPr>
            <w:tcW w:w="4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EB092" w14:textId="77777777" w:rsidR="00F8404A" w:rsidRPr="00DD7C5F" w:rsidRDefault="00F8404A" w:rsidP="00543C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Показатель, тыс. руб.</w:t>
            </w:r>
          </w:p>
        </w:tc>
        <w:tc>
          <w:tcPr>
            <w:tcW w:w="4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287DEC" w14:textId="77777777" w:rsidR="00F8404A" w:rsidRPr="00DD7C5F" w:rsidRDefault="00F8404A" w:rsidP="00543C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8404A" w:rsidRPr="005874B1" w14:paraId="10E52B8C" w14:textId="77777777" w:rsidTr="00543CAF">
        <w:trPr>
          <w:trHeight w:val="150"/>
        </w:trPr>
        <w:tc>
          <w:tcPr>
            <w:tcW w:w="49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C1A622" w14:textId="77777777" w:rsidR="00F8404A" w:rsidRPr="00DD7C5F" w:rsidRDefault="00F8404A" w:rsidP="00543CAF">
            <w:pPr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0F6056" w14:textId="77777777" w:rsidR="00F8404A" w:rsidRPr="00DD7C5F" w:rsidRDefault="00F8404A" w:rsidP="00543C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календарный год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EF91FE" w14:textId="77777777" w:rsidR="00F8404A" w:rsidRPr="00DD7C5F" w:rsidRDefault="00F8404A" w:rsidP="00543C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 календарный год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C09370" w14:textId="77777777" w:rsidR="00F8404A" w:rsidRPr="00DD7C5F" w:rsidRDefault="00F8404A" w:rsidP="00543C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5"/>
                <w:szCs w:val="15"/>
                <w:lang w:eastAsia="ru-RU"/>
              </w:rPr>
            </w:pP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DD7C5F">
              <w:rPr>
                <w:rFonts w:ascii="TimesNewRomanPS-BoldMT" w:eastAsiaTheme="minorEastAsia" w:hAnsi="TimesNewRomanPS-BoldMT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календарный год</w:t>
            </w:r>
          </w:p>
        </w:tc>
      </w:tr>
      <w:tr w:rsidR="00F8404A" w:rsidRPr="005874B1" w14:paraId="5A819E02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45700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874B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 Выручка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A7D3C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31F4C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4586F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4D78BAD2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7A8BD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874B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1.1 Выручка по продукции 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137BA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37E9D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D0EAC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3363623B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3D811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874B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1.2 Выручка по продукции N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4CC7B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56F64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F079A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7E87C3BF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C4F9F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874B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7469B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C527F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58FBB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56063FAB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6D7188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2. Коммерческие расходы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A9494C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6DA8C0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EF93CE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3771ED37" w14:textId="77777777" w:rsidTr="00543CAF">
        <w:trPr>
          <w:trHeight w:val="15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C56A4C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3. Управленческие расходы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8BC405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EBC890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7A007F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  <w:tr w:rsidR="00F8404A" w:rsidRPr="005874B1" w14:paraId="5194F56A" w14:textId="77777777" w:rsidTr="00543CAF">
        <w:trPr>
          <w:trHeight w:val="165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63218" w14:textId="77777777" w:rsidR="00F8404A" w:rsidRPr="005874B1" w:rsidRDefault="00F8404A" w:rsidP="00543CAF">
            <w:pPr>
              <w:rPr>
                <w:rFonts w:ascii="Times New Roman" w:eastAsiaTheme="minorEastAsia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5874B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. Прибыль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C97C4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6F3E6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79326" w14:textId="77777777" w:rsidR="00F8404A" w:rsidRPr="005874B1" w:rsidRDefault="00F8404A" w:rsidP="00543CAF">
            <w:pPr>
              <w:rPr>
                <w:rFonts w:ascii="Helvetica" w:eastAsiaTheme="minorEastAsia" w:hAnsi="Helvetica" w:cs="Times New Roman"/>
                <w:sz w:val="18"/>
                <w:szCs w:val="18"/>
                <w:lang w:eastAsia="ru-RU"/>
              </w:rPr>
            </w:pPr>
          </w:p>
        </w:tc>
      </w:tr>
    </w:tbl>
    <w:p w14:paraId="7B1BCD0A" w14:textId="704C8D83" w:rsidR="00B23A9D" w:rsidRPr="00B23A9D" w:rsidRDefault="00F8404A" w:rsidP="00BA41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DD7C5F">
        <w:rPr>
          <w:rFonts w:ascii="Times New Roman" w:eastAsiaTheme="minorEastAsia" w:hAnsi="Times New Roman" w:cs="Times New Roman"/>
          <w:color w:val="000000"/>
          <w:sz w:val="18"/>
          <w:szCs w:val="18"/>
          <w:lang w:eastAsia="ru-RU"/>
        </w:rPr>
        <w:t>Заполняется на основании данных бухгалтерского и управленческого учета, классификация показателей –</w:t>
      </w:r>
      <w:r>
        <w:rPr>
          <w:rFonts w:ascii="Times New Roman" w:eastAsiaTheme="minorEastAsia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DD7C5F">
        <w:rPr>
          <w:rFonts w:ascii="Times New Roman" w:eastAsiaTheme="minorEastAsia" w:hAnsi="Times New Roman" w:cs="Times New Roman"/>
          <w:color w:val="000000"/>
          <w:sz w:val="18"/>
          <w:szCs w:val="18"/>
          <w:lang w:eastAsia="ru-RU"/>
        </w:rPr>
        <w:t>по аналогии с Отчетом о финансовых результатах (приложение к п</w:t>
      </w:r>
      <w:r w:rsidRPr="00DD7C5F">
        <w:rPr>
          <w:rFonts w:ascii="Times New Roman" w:hAnsi="Times New Roman" w:cs="Times New Roman"/>
          <w:sz w:val="18"/>
          <w:szCs w:val="18"/>
        </w:rPr>
        <w:t>риказу Минфина России от 2 июля 2010 г. № 66)</w:t>
      </w:r>
    </w:p>
    <w:p w14:paraId="6B4F85AB" w14:textId="64C7D17A" w:rsidR="00B23A9D" w:rsidRPr="00B23A9D" w:rsidRDefault="00B23A9D" w:rsidP="00B23A9D">
      <w:pPr>
        <w:tabs>
          <w:tab w:val="left" w:pos="6855"/>
        </w:tabs>
        <w:rPr>
          <w:rFonts w:ascii="Times New Roman" w:hAnsi="Times New Roman" w:cs="Times New Roman"/>
          <w:sz w:val="14"/>
          <w:szCs w:val="14"/>
        </w:rPr>
      </w:pPr>
    </w:p>
    <w:sectPr w:rsidR="00B23A9D" w:rsidRPr="00B2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F1B53" w14:textId="77777777" w:rsidR="0001730B" w:rsidRDefault="0001730B" w:rsidP="00B23A9D">
      <w:r>
        <w:separator/>
      </w:r>
    </w:p>
  </w:endnote>
  <w:endnote w:type="continuationSeparator" w:id="0">
    <w:p w14:paraId="5EEADB20" w14:textId="77777777" w:rsidR="0001730B" w:rsidRDefault="0001730B" w:rsidP="00B2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Helvetica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E398A" w14:textId="77777777" w:rsidR="0001730B" w:rsidRDefault="0001730B" w:rsidP="00B23A9D">
      <w:r>
        <w:separator/>
      </w:r>
    </w:p>
  </w:footnote>
  <w:footnote w:type="continuationSeparator" w:id="0">
    <w:p w14:paraId="11857E2B" w14:textId="77777777" w:rsidR="0001730B" w:rsidRDefault="0001730B" w:rsidP="00B2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85B"/>
    <w:rsid w:val="0001730B"/>
    <w:rsid w:val="00212D39"/>
    <w:rsid w:val="00404F26"/>
    <w:rsid w:val="00444437"/>
    <w:rsid w:val="004B1576"/>
    <w:rsid w:val="0052155A"/>
    <w:rsid w:val="00780943"/>
    <w:rsid w:val="00943713"/>
    <w:rsid w:val="009C34C5"/>
    <w:rsid w:val="00B23A9D"/>
    <w:rsid w:val="00B3746A"/>
    <w:rsid w:val="00BA41E6"/>
    <w:rsid w:val="00C358AF"/>
    <w:rsid w:val="00ED785B"/>
    <w:rsid w:val="00F8404A"/>
    <w:rsid w:val="00FA016B"/>
    <w:rsid w:val="00FA464B"/>
    <w:rsid w:val="00FD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F7B3"/>
  <w15:chartTrackingRefBased/>
  <w15:docId w15:val="{FB8C2E7C-8B89-45C3-BC3A-9C66CFA9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71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7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37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3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A9D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23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3A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Sashuge</dc:creator>
  <cp:keywords/>
  <dc:description/>
  <cp:lastModifiedBy>Павел Гречихин</cp:lastModifiedBy>
  <cp:revision>9</cp:revision>
  <dcterms:created xsi:type="dcterms:W3CDTF">2019-10-16T05:44:00Z</dcterms:created>
  <dcterms:modified xsi:type="dcterms:W3CDTF">2019-11-06T10:01:00Z</dcterms:modified>
</cp:coreProperties>
</file>