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B3F39" w14:textId="77777777" w:rsidR="00F46070" w:rsidRPr="0017233E" w:rsidRDefault="00F46070" w:rsidP="00F46070">
      <w:pPr>
        <w:keepNext/>
        <w:jc w:val="center"/>
        <w:rPr>
          <w:rFonts w:ascii="Times New Roman" w:hAnsi="Times New Roman" w:cs="Times New Roman"/>
          <w:b/>
          <w:bCs/>
          <w:color w:val="000000" w:themeColor="text1"/>
          <w:sz w:val="28"/>
          <w:szCs w:val="28"/>
        </w:rPr>
      </w:pPr>
      <w:r w:rsidRPr="0017233E">
        <w:rPr>
          <w:rFonts w:ascii="Times New Roman" w:hAnsi="Times New Roman" w:cs="Times New Roman"/>
          <w:b/>
          <w:bCs/>
          <w:color w:val="000000" w:themeColor="text1"/>
          <w:sz w:val="28"/>
          <w:szCs w:val="28"/>
        </w:rPr>
        <w:t>Смета проекта</w:t>
      </w:r>
      <w:r w:rsidRPr="00F46070">
        <w:rPr>
          <w:rStyle w:val="a5"/>
          <w:rFonts w:ascii="Times New Roman" w:hAnsi="Times New Roman" w:cs="Times New Roman"/>
          <w:b/>
          <w:bCs/>
          <w:color w:val="000000" w:themeColor="text1"/>
          <w:sz w:val="20"/>
          <w:szCs w:val="20"/>
        </w:rPr>
        <w:footnoteReference w:id="1"/>
      </w:r>
    </w:p>
    <w:p w14:paraId="68F55CD3" w14:textId="77777777" w:rsidR="00F46070" w:rsidRDefault="00F46070" w:rsidP="00F46070">
      <w:pPr>
        <w:keepNext/>
        <w:jc w:val="center"/>
        <w:rPr>
          <w:rFonts w:ascii="Times New Roman" w:hAnsi="Times New Roman" w:cs="Times New Roman"/>
        </w:rPr>
      </w:pPr>
    </w:p>
    <w:tbl>
      <w:tblPr>
        <w:tblW w:w="9630" w:type="dxa"/>
        <w:jc w:val="center"/>
        <w:tblBorders>
          <w:top w:val="single" w:sz="12" w:space="0" w:color="215868"/>
          <w:left w:val="single" w:sz="12" w:space="0" w:color="215868"/>
          <w:bottom w:val="single" w:sz="12" w:space="0" w:color="215868"/>
          <w:right w:val="single" w:sz="12" w:space="0" w:color="215868"/>
          <w:insideH w:val="single" w:sz="6" w:space="0" w:color="215868"/>
          <w:insideV w:val="single" w:sz="6" w:space="0" w:color="000000"/>
        </w:tblBorders>
        <w:tblLayout w:type="fixed"/>
        <w:tblLook w:val="0000" w:firstRow="0" w:lastRow="0" w:firstColumn="0" w:lastColumn="0" w:noHBand="0" w:noVBand="0"/>
      </w:tblPr>
      <w:tblGrid>
        <w:gridCol w:w="576"/>
        <w:gridCol w:w="3388"/>
        <w:gridCol w:w="1130"/>
        <w:gridCol w:w="1275"/>
        <w:gridCol w:w="1281"/>
        <w:gridCol w:w="1980"/>
      </w:tblGrid>
      <w:tr w:rsidR="00F46070" w:rsidRPr="00DD7C5F" w14:paraId="324BF8CA" w14:textId="77777777" w:rsidTr="00543CAF">
        <w:trPr>
          <w:trHeight w:val="400"/>
          <w:tblHeader/>
          <w:jc w:val="center"/>
        </w:trPr>
        <w:tc>
          <w:tcPr>
            <w:tcW w:w="576" w:type="dxa"/>
            <w:vMerge w:val="restart"/>
            <w:tcBorders>
              <w:top w:val="single" w:sz="4" w:space="0" w:color="000000"/>
              <w:left w:val="single" w:sz="4" w:space="0" w:color="000000"/>
              <w:right w:val="single" w:sz="4" w:space="0" w:color="000000"/>
            </w:tcBorders>
            <w:shd w:val="clear" w:color="auto" w:fill="auto"/>
            <w:vAlign w:val="center"/>
          </w:tcPr>
          <w:p w14:paraId="27F6F2CE" w14:textId="77777777" w:rsidR="00F46070" w:rsidRPr="00DD7C5F" w:rsidRDefault="00F46070" w:rsidP="00543CAF">
            <w:pPr>
              <w:tabs>
                <w:tab w:val="right" w:pos="5400"/>
                <w:tab w:val="left" w:pos="5580"/>
                <w:tab w:val="right" w:pos="10800"/>
              </w:tabs>
              <w:jc w:val="center"/>
              <w:rPr>
                <w:rFonts w:ascii="Times New Roman" w:hAnsi="Times New Roman"/>
                <w:b/>
                <w:color w:val="000000" w:themeColor="text1"/>
                <w:sz w:val="22"/>
                <w:szCs w:val="22"/>
              </w:rPr>
            </w:pPr>
            <w:r w:rsidRPr="00DD7C5F">
              <w:rPr>
                <w:rFonts w:ascii="Times New Roman" w:hAnsi="Times New Roman"/>
                <w:b/>
                <w:color w:val="000000" w:themeColor="text1"/>
                <w:sz w:val="22"/>
                <w:szCs w:val="22"/>
              </w:rPr>
              <w:t>№ этапа</w:t>
            </w:r>
          </w:p>
        </w:tc>
        <w:tc>
          <w:tcPr>
            <w:tcW w:w="3388" w:type="dxa"/>
            <w:vMerge w:val="restart"/>
            <w:tcBorders>
              <w:top w:val="single" w:sz="4" w:space="0" w:color="000000"/>
              <w:left w:val="single" w:sz="4" w:space="0" w:color="000000"/>
              <w:right w:val="single" w:sz="4" w:space="0" w:color="000000"/>
            </w:tcBorders>
            <w:shd w:val="clear" w:color="auto" w:fill="auto"/>
            <w:vAlign w:val="center"/>
          </w:tcPr>
          <w:p w14:paraId="47CD8EBE" w14:textId="77777777" w:rsidR="00F46070" w:rsidRPr="00DD7C5F" w:rsidRDefault="00F46070" w:rsidP="00543CAF">
            <w:pPr>
              <w:tabs>
                <w:tab w:val="right" w:pos="5400"/>
                <w:tab w:val="left" w:pos="5580"/>
                <w:tab w:val="right" w:pos="10800"/>
              </w:tabs>
              <w:jc w:val="center"/>
              <w:rPr>
                <w:rFonts w:ascii="Times New Roman" w:hAnsi="Times New Roman"/>
                <w:b/>
                <w:color w:val="000000" w:themeColor="text1"/>
                <w:sz w:val="22"/>
                <w:szCs w:val="22"/>
              </w:rPr>
            </w:pPr>
            <w:r w:rsidRPr="00DD7C5F">
              <w:rPr>
                <w:rFonts w:ascii="Times New Roman" w:hAnsi="Times New Roman"/>
                <w:b/>
                <w:color w:val="000000" w:themeColor="text1"/>
                <w:sz w:val="22"/>
                <w:szCs w:val="22"/>
              </w:rPr>
              <w:t>Наименование расходов</w:t>
            </w:r>
          </w:p>
        </w:tc>
        <w:tc>
          <w:tcPr>
            <w:tcW w:w="5666" w:type="dxa"/>
            <w:gridSpan w:val="4"/>
            <w:tcBorders>
              <w:top w:val="single" w:sz="4" w:space="0" w:color="000000"/>
              <w:left w:val="single" w:sz="4" w:space="0" w:color="000000"/>
              <w:bottom w:val="single" w:sz="4" w:space="0" w:color="000000"/>
              <w:right w:val="single" w:sz="4" w:space="0" w:color="000000"/>
            </w:tcBorders>
            <w:shd w:val="clear" w:color="auto" w:fill="auto"/>
          </w:tcPr>
          <w:p w14:paraId="33E9FAEC" w14:textId="77777777" w:rsidR="00F46070" w:rsidRPr="00DD7C5F" w:rsidRDefault="00F46070" w:rsidP="00543CAF">
            <w:pPr>
              <w:tabs>
                <w:tab w:val="right" w:pos="5400"/>
                <w:tab w:val="left" w:pos="5580"/>
                <w:tab w:val="right" w:pos="10800"/>
              </w:tabs>
              <w:jc w:val="center"/>
              <w:rPr>
                <w:rFonts w:ascii="Times New Roman" w:hAnsi="Times New Roman"/>
                <w:b/>
                <w:color w:val="000000" w:themeColor="text1"/>
                <w:sz w:val="22"/>
                <w:szCs w:val="22"/>
              </w:rPr>
            </w:pPr>
            <w:r w:rsidRPr="00DD7C5F">
              <w:rPr>
                <w:rFonts w:ascii="Times New Roman" w:hAnsi="Times New Roman"/>
                <w:b/>
                <w:color w:val="000000" w:themeColor="text1"/>
                <w:sz w:val="22"/>
                <w:szCs w:val="22"/>
              </w:rPr>
              <w:t>Объем финансирования, руб.</w:t>
            </w:r>
          </w:p>
        </w:tc>
      </w:tr>
      <w:tr w:rsidR="00F46070" w:rsidRPr="00DD7C5F" w14:paraId="40383B0D" w14:textId="77777777" w:rsidTr="00543CAF">
        <w:trPr>
          <w:trHeight w:val="400"/>
          <w:tblHeader/>
          <w:jc w:val="center"/>
        </w:trPr>
        <w:tc>
          <w:tcPr>
            <w:tcW w:w="576" w:type="dxa"/>
            <w:vMerge/>
            <w:tcBorders>
              <w:left w:val="single" w:sz="4" w:space="0" w:color="000000"/>
              <w:right w:val="single" w:sz="4" w:space="0" w:color="000000"/>
            </w:tcBorders>
            <w:shd w:val="clear" w:color="auto" w:fill="auto"/>
            <w:vAlign w:val="center"/>
          </w:tcPr>
          <w:p w14:paraId="27943B0C" w14:textId="77777777" w:rsidR="00F46070" w:rsidRPr="00DD7C5F" w:rsidRDefault="00F46070" w:rsidP="00543CAF">
            <w:pPr>
              <w:tabs>
                <w:tab w:val="right" w:pos="5400"/>
                <w:tab w:val="left" w:pos="5580"/>
                <w:tab w:val="right" w:pos="10800"/>
              </w:tabs>
              <w:jc w:val="center"/>
              <w:rPr>
                <w:rFonts w:ascii="Times New Roman" w:hAnsi="Times New Roman"/>
                <w:b/>
                <w:color w:val="FFFFFF"/>
                <w:sz w:val="22"/>
                <w:szCs w:val="22"/>
              </w:rPr>
            </w:pPr>
          </w:p>
        </w:tc>
        <w:tc>
          <w:tcPr>
            <w:tcW w:w="3388" w:type="dxa"/>
            <w:vMerge/>
            <w:tcBorders>
              <w:left w:val="single" w:sz="4" w:space="0" w:color="000000"/>
              <w:right w:val="single" w:sz="4" w:space="0" w:color="000000"/>
            </w:tcBorders>
            <w:shd w:val="clear" w:color="auto" w:fill="auto"/>
            <w:vAlign w:val="center"/>
          </w:tcPr>
          <w:p w14:paraId="7CA9F0C8" w14:textId="77777777" w:rsidR="00F46070" w:rsidRPr="00DD7C5F" w:rsidRDefault="00F46070" w:rsidP="00543CAF">
            <w:pPr>
              <w:tabs>
                <w:tab w:val="right" w:pos="5400"/>
                <w:tab w:val="left" w:pos="5580"/>
                <w:tab w:val="right" w:pos="10800"/>
              </w:tabs>
              <w:jc w:val="center"/>
              <w:rPr>
                <w:rFonts w:ascii="Times New Roman" w:hAnsi="Times New Roman"/>
                <w:b/>
                <w:color w:val="FFFFFF"/>
                <w:sz w:val="22"/>
                <w:szCs w:val="22"/>
              </w:rPr>
            </w:pPr>
          </w:p>
        </w:tc>
        <w:tc>
          <w:tcPr>
            <w:tcW w:w="1130" w:type="dxa"/>
            <w:vMerge w:val="restart"/>
            <w:tcBorders>
              <w:top w:val="single" w:sz="4" w:space="0" w:color="000000"/>
              <w:left w:val="single" w:sz="4" w:space="0" w:color="000000"/>
              <w:right w:val="single" w:sz="4" w:space="0" w:color="000000"/>
            </w:tcBorders>
            <w:shd w:val="clear" w:color="auto" w:fill="auto"/>
          </w:tcPr>
          <w:p w14:paraId="1E87160E" w14:textId="77777777" w:rsidR="00F46070" w:rsidRPr="00DD7C5F" w:rsidRDefault="00F46070" w:rsidP="00543CAF">
            <w:pPr>
              <w:tabs>
                <w:tab w:val="right" w:pos="5400"/>
                <w:tab w:val="left" w:pos="5580"/>
                <w:tab w:val="right" w:pos="10800"/>
              </w:tabs>
              <w:jc w:val="center"/>
              <w:rPr>
                <w:rFonts w:ascii="Times New Roman" w:hAnsi="Times New Roman"/>
                <w:b/>
                <w:color w:val="000000" w:themeColor="text1"/>
                <w:sz w:val="22"/>
                <w:szCs w:val="22"/>
              </w:rPr>
            </w:pPr>
            <w:r w:rsidRPr="00DD7C5F">
              <w:rPr>
                <w:rFonts w:ascii="Times New Roman" w:hAnsi="Times New Roman"/>
                <w:b/>
                <w:color w:val="000000" w:themeColor="text1"/>
                <w:sz w:val="22"/>
                <w:szCs w:val="22"/>
              </w:rPr>
              <w:t>всего</w:t>
            </w:r>
          </w:p>
        </w:tc>
        <w:tc>
          <w:tcPr>
            <w:tcW w:w="4536" w:type="dxa"/>
            <w:gridSpan w:val="3"/>
            <w:tcBorders>
              <w:top w:val="single" w:sz="4" w:space="0" w:color="000000"/>
              <w:left w:val="single" w:sz="4" w:space="0" w:color="000000"/>
              <w:bottom w:val="single" w:sz="4" w:space="0" w:color="000000"/>
              <w:right w:val="single" w:sz="4" w:space="0" w:color="000000"/>
            </w:tcBorders>
            <w:shd w:val="clear" w:color="auto" w:fill="auto"/>
          </w:tcPr>
          <w:p w14:paraId="3F65D20E" w14:textId="77777777" w:rsidR="00F46070" w:rsidRPr="00DD7C5F" w:rsidRDefault="00F46070" w:rsidP="00543CAF">
            <w:pPr>
              <w:tabs>
                <w:tab w:val="right" w:pos="5400"/>
                <w:tab w:val="left" w:pos="5580"/>
                <w:tab w:val="right" w:pos="10800"/>
              </w:tabs>
              <w:ind w:left="-83" w:firstLine="83"/>
              <w:jc w:val="center"/>
              <w:rPr>
                <w:rFonts w:ascii="Times New Roman" w:hAnsi="Times New Roman"/>
                <w:b/>
                <w:color w:val="000000" w:themeColor="text1"/>
                <w:sz w:val="22"/>
                <w:szCs w:val="22"/>
              </w:rPr>
            </w:pPr>
            <w:r w:rsidRPr="00DD7C5F">
              <w:rPr>
                <w:rFonts w:ascii="Times New Roman" w:hAnsi="Times New Roman"/>
                <w:b/>
                <w:color w:val="000000" w:themeColor="text1"/>
                <w:sz w:val="22"/>
                <w:szCs w:val="22"/>
              </w:rPr>
              <w:t>Из них</w:t>
            </w:r>
          </w:p>
        </w:tc>
      </w:tr>
      <w:tr w:rsidR="00F46070" w:rsidRPr="00DD7C5F" w14:paraId="20EBC788" w14:textId="77777777" w:rsidTr="00543CAF">
        <w:trPr>
          <w:trHeight w:val="400"/>
          <w:tblHeader/>
          <w:jc w:val="center"/>
        </w:trPr>
        <w:tc>
          <w:tcPr>
            <w:tcW w:w="576" w:type="dxa"/>
            <w:vMerge/>
            <w:tcBorders>
              <w:left w:val="single" w:sz="4" w:space="0" w:color="000000"/>
              <w:right w:val="single" w:sz="4" w:space="0" w:color="000000"/>
            </w:tcBorders>
            <w:shd w:val="clear" w:color="auto" w:fill="auto"/>
            <w:vAlign w:val="center"/>
          </w:tcPr>
          <w:p w14:paraId="483E4501" w14:textId="77777777" w:rsidR="00F46070" w:rsidRPr="00DD7C5F" w:rsidRDefault="00F46070" w:rsidP="00543CAF">
            <w:pPr>
              <w:tabs>
                <w:tab w:val="right" w:pos="5400"/>
                <w:tab w:val="left" w:pos="5580"/>
                <w:tab w:val="right" w:pos="10800"/>
              </w:tabs>
              <w:jc w:val="center"/>
              <w:rPr>
                <w:rFonts w:ascii="Times New Roman" w:hAnsi="Times New Roman"/>
                <w:b/>
                <w:color w:val="FFFFFF"/>
                <w:sz w:val="22"/>
                <w:szCs w:val="22"/>
              </w:rPr>
            </w:pPr>
          </w:p>
        </w:tc>
        <w:tc>
          <w:tcPr>
            <w:tcW w:w="3388" w:type="dxa"/>
            <w:vMerge/>
            <w:tcBorders>
              <w:left w:val="single" w:sz="4" w:space="0" w:color="000000"/>
              <w:right w:val="single" w:sz="4" w:space="0" w:color="000000"/>
            </w:tcBorders>
            <w:shd w:val="clear" w:color="auto" w:fill="auto"/>
            <w:vAlign w:val="center"/>
          </w:tcPr>
          <w:p w14:paraId="17EA04B1" w14:textId="77777777" w:rsidR="00F46070" w:rsidRPr="00DD7C5F" w:rsidRDefault="00F46070" w:rsidP="00543CAF">
            <w:pPr>
              <w:tabs>
                <w:tab w:val="right" w:pos="5400"/>
                <w:tab w:val="left" w:pos="5580"/>
                <w:tab w:val="right" w:pos="10800"/>
              </w:tabs>
              <w:jc w:val="center"/>
              <w:rPr>
                <w:rFonts w:ascii="Times New Roman" w:hAnsi="Times New Roman"/>
                <w:b/>
                <w:color w:val="FFFFFF"/>
                <w:sz w:val="22"/>
                <w:szCs w:val="22"/>
              </w:rPr>
            </w:pPr>
          </w:p>
        </w:tc>
        <w:tc>
          <w:tcPr>
            <w:tcW w:w="1130" w:type="dxa"/>
            <w:vMerge/>
            <w:tcBorders>
              <w:left w:val="single" w:sz="4" w:space="0" w:color="000000"/>
              <w:right w:val="single" w:sz="4" w:space="0" w:color="000000"/>
            </w:tcBorders>
            <w:shd w:val="clear" w:color="auto" w:fill="auto"/>
          </w:tcPr>
          <w:p w14:paraId="07C2BF2A" w14:textId="77777777" w:rsidR="00F46070" w:rsidRPr="00DD7C5F" w:rsidRDefault="00F46070" w:rsidP="00543CAF">
            <w:pPr>
              <w:tabs>
                <w:tab w:val="right" w:pos="5400"/>
                <w:tab w:val="left" w:pos="5580"/>
                <w:tab w:val="right" w:pos="10800"/>
              </w:tabs>
              <w:jc w:val="center"/>
              <w:rPr>
                <w:rFonts w:ascii="Times New Roman" w:hAnsi="Times New Roman"/>
                <w:b/>
                <w:color w:val="000000" w:themeColor="text1"/>
                <w:sz w:val="22"/>
                <w:szCs w:val="22"/>
              </w:rPr>
            </w:pPr>
          </w:p>
        </w:tc>
        <w:tc>
          <w:tcPr>
            <w:tcW w:w="1275" w:type="dxa"/>
            <w:vMerge w:val="restart"/>
            <w:tcBorders>
              <w:top w:val="single" w:sz="4" w:space="0" w:color="000000"/>
              <w:left w:val="single" w:sz="4" w:space="0" w:color="000000"/>
              <w:right w:val="single" w:sz="4" w:space="0" w:color="000000"/>
            </w:tcBorders>
            <w:shd w:val="clear" w:color="auto" w:fill="auto"/>
          </w:tcPr>
          <w:p w14:paraId="552C5EF6" w14:textId="77777777" w:rsidR="00F46070" w:rsidRPr="00DD7C5F" w:rsidRDefault="00F46070" w:rsidP="00543CAF">
            <w:pPr>
              <w:tabs>
                <w:tab w:val="right" w:pos="5400"/>
                <w:tab w:val="left" w:pos="5580"/>
                <w:tab w:val="right" w:pos="10800"/>
              </w:tabs>
              <w:jc w:val="center"/>
              <w:rPr>
                <w:rFonts w:ascii="Times New Roman" w:hAnsi="Times New Roman"/>
                <w:b/>
                <w:color w:val="000000" w:themeColor="text1"/>
                <w:sz w:val="22"/>
                <w:szCs w:val="22"/>
              </w:rPr>
            </w:pPr>
            <w:r w:rsidRPr="00DD7C5F">
              <w:rPr>
                <w:rFonts w:ascii="Times New Roman" w:hAnsi="Times New Roman"/>
                <w:b/>
                <w:color w:val="000000" w:themeColor="text1"/>
                <w:sz w:val="22"/>
                <w:szCs w:val="22"/>
              </w:rPr>
              <w:t>Из средств Гранта</w:t>
            </w: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tcPr>
          <w:p w14:paraId="2243DFC2" w14:textId="77777777" w:rsidR="00F46070" w:rsidRPr="00DD7C5F" w:rsidRDefault="00F46070" w:rsidP="00543CAF">
            <w:pPr>
              <w:tabs>
                <w:tab w:val="right" w:pos="5400"/>
                <w:tab w:val="left" w:pos="5580"/>
                <w:tab w:val="right" w:pos="10800"/>
              </w:tabs>
              <w:ind w:left="-83" w:firstLine="83"/>
              <w:jc w:val="center"/>
              <w:rPr>
                <w:rFonts w:ascii="Times New Roman" w:hAnsi="Times New Roman"/>
                <w:b/>
                <w:color w:val="000000" w:themeColor="text1"/>
                <w:sz w:val="22"/>
                <w:szCs w:val="22"/>
              </w:rPr>
            </w:pPr>
            <w:r w:rsidRPr="00DD7C5F">
              <w:rPr>
                <w:rFonts w:ascii="Times New Roman" w:hAnsi="Times New Roman"/>
                <w:b/>
                <w:color w:val="000000" w:themeColor="text1"/>
                <w:sz w:val="22"/>
                <w:szCs w:val="22"/>
              </w:rPr>
              <w:t xml:space="preserve">За счет </w:t>
            </w:r>
            <w:r>
              <w:rPr>
                <w:rFonts w:ascii="Times New Roman" w:hAnsi="Times New Roman"/>
                <w:b/>
                <w:color w:val="000000" w:themeColor="text1"/>
                <w:sz w:val="22"/>
                <w:szCs w:val="22"/>
              </w:rPr>
              <w:t>с</w:t>
            </w:r>
            <w:r w:rsidRPr="00DD7C5F">
              <w:rPr>
                <w:rFonts w:ascii="Times New Roman" w:hAnsi="Times New Roman"/>
                <w:b/>
                <w:color w:val="000000" w:themeColor="text1"/>
                <w:sz w:val="22"/>
                <w:szCs w:val="22"/>
              </w:rPr>
              <w:t xml:space="preserve">редств </w:t>
            </w:r>
            <w:proofErr w:type="spellStart"/>
            <w:r w:rsidRPr="00DD7C5F">
              <w:rPr>
                <w:rFonts w:ascii="Times New Roman" w:hAnsi="Times New Roman"/>
                <w:b/>
                <w:color w:val="000000" w:themeColor="text1"/>
                <w:sz w:val="22"/>
                <w:szCs w:val="22"/>
              </w:rPr>
              <w:t>софинансирования</w:t>
            </w:r>
            <w:proofErr w:type="spellEnd"/>
          </w:p>
        </w:tc>
      </w:tr>
      <w:tr w:rsidR="00F46070" w:rsidRPr="00DD7C5F" w14:paraId="4F93982E" w14:textId="77777777" w:rsidTr="00543CAF">
        <w:trPr>
          <w:trHeight w:val="400"/>
          <w:tblHeader/>
          <w:jc w:val="center"/>
        </w:trPr>
        <w:tc>
          <w:tcPr>
            <w:tcW w:w="576" w:type="dxa"/>
            <w:vMerge/>
            <w:tcBorders>
              <w:left w:val="single" w:sz="4" w:space="0" w:color="000000"/>
              <w:bottom w:val="single" w:sz="4" w:space="0" w:color="000000"/>
              <w:right w:val="single" w:sz="4" w:space="0" w:color="000000"/>
            </w:tcBorders>
            <w:shd w:val="clear" w:color="auto" w:fill="auto"/>
            <w:vAlign w:val="center"/>
          </w:tcPr>
          <w:p w14:paraId="10526CC6" w14:textId="77777777" w:rsidR="00F46070" w:rsidRPr="00DD7C5F" w:rsidRDefault="00F46070" w:rsidP="00543CAF">
            <w:pPr>
              <w:tabs>
                <w:tab w:val="right" w:pos="5400"/>
                <w:tab w:val="left" w:pos="5580"/>
                <w:tab w:val="right" w:pos="10800"/>
              </w:tabs>
              <w:jc w:val="center"/>
              <w:rPr>
                <w:rFonts w:ascii="Times New Roman" w:hAnsi="Times New Roman"/>
                <w:b/>
                <w:color w:val="FFFFFF"/>
                <w:sz w:val="22"/>
                <w:szCs w:val="22"/>
              </w:rPr>
            </w:pPr>
          </w:p>
        </w:tc>
        <w:tc>
          <w:tcPr>
            <w:tcW w:w="3388" w:type="dxa"/>
            <w:vMerge/>
            <w:tcBorders>
              <w:left w:val="single" w:sz="4" w:space="0" w:color="000000"/>
              <w:bottom w:val="single" w:sz="4" w:space="0" w:color="000000"/>
              <w:right w:val="single" w:sz="4" w:space="0" w:color="000000"/>
            </w:tcBorders>
            <w:shd w:val="clear" w:color="auto" w:fill="auto"/>
            <w:vAlign w:val="center"/>
          </w:tcPr>
          <w:p w14:paraId="45239C88" w14:textId="77777777" w:rsidR="00F46070" w:rsidRPr="00DD7C5F" w:rsidRDefault="00F46070" w:rsidP="00543CAF">
            <w:pPr>
              <w:tabs>
                <w:tab w:val="right" w:pos="5400"/>
                <w:tab w:val="left" w:pos="5580"/>
                <w:tab w:val="right" w:pos="10800"/>
              </w:tabs>
              <w:jc w:val="center"/>
              <w:rPr>
                <w:rFonts w:ascii="Times New Roman" w:hAnsi="Times New Roman"/>
                <w:b/>
                <w:color w:val="FFFFFF"/>
                <w:sz w:val="22"/>
                <w:szCs w:val="22"/>
              </w:rPr>
            </w:pPr>
          </w:p>
        </w:tc>
        <w:tc>
          <w:tcPr>
            <w:tcW w:w="1130" w:type="dxa"/>
            <w:vMerge/>
            <w:tcBorders>
              <w:left w:val="single" w:sz="4" w:space="0" w:color="000000"/>
              <w:bottom w:val="single" w:sz="4" w:space="0" w:color="000000"/>
              <w:right w:val="single" w:sz="4" w:space="0" w:color="000000"/>
            </w:tcBorders>
            <w:shd w:val="clear" w:color="auto" w:fill="auto"/>
          </w:tcPr>
          <w:p w14:paraId="0238D484" w14:textId="77777777" w:rsidR="00F46070" w:rsidRPr="00DD7C5F" w:rsidRDefault="00F46070" w:rsidP="00543CAF">
            <w:pPr>
              <w:tabs>
                <w:tab w:val="right" w:pos="5400"/>
                <w:tab w:val="left" w:pos="5580"/>
                <w:tab w:val="right" w:pos="10800"/>
              </w:tabs>
              <w:jc w:val="center"/>
              <w:rPr>
                <w:rFonts w:ascii="Times New Roman" w:hAnsi="Times New Roman"/>
                <w:b/>
                <w:color w:val="000000" w:themeColor="text1"/>
                <w:sz w:val="22"/>
                <w:szCs w:val="22"/>
              </w:rPr>
            </w:pPr>
          </w:p>
        </w:tc>
        <w:tc>
          <w:tcPr>
            <w:tcW w:w="1275" w:type="dxa"/>
            <w:vMerge/>
            <w:tcBorders>
              <w:left w:val="single" w:sz="4" w:space="0" w:color="000000"/>
              <w:bottom w:val="single" w:sz="4" w:space="0" w:color="000000"/>
              <w:right w:val="single" w:sz="4" w:space="0" w:color="000000"/>
            </w:tcBorders>
            <w:shd w:val="clear" w:color="auto" w:fill="auto"/>
          </w:tcPr>
          <w:p w14:paraId="593D8DE4" w14:textId="77777777" w:rsidR="00F46070" w:rsidRPr="00DD7C5F" w:rsidRDefault="00F46070" w:rsidP="00543CAF">
            <w:pPr>
              <w:tabs>
                <w:tab w:val="right" w:pos="5400"/>
                <w:tab w:val="left" w:pos="5580"/>
                <w:tab w:val="right" w:pos="10800"/>
              </w:tabs>
              <w:jc w:val="center"/>
              <w:rPr>
                <w:rFonts w:ascii="Times New Roman" w:hAnsi="Times New Roman"/>
                <w:b/>
                <w:color w:val="000000" w:themeColor="text1"/>
                <w:sz w:val="22"/>
                <w:szCs w:val="22"/>
              </w:rPr>
            </w:pP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14:paraId="297937AD" w14:textId="77777777" w:rsidR="00F46070" w:rsidRPr="00DD7C5F" w:rsidRDefault="00F46070" w:rsidP="00543CAF">
            <w:pPr>
              <w:tabs>
                <w:tab w:val="right" w:pos="5400"/>
                <w:tab w:val="left" w:pos="5580"/>
                <w:tab w:val="right" w:pos="10800"/>
              </w:tabs>
              <w:jc w:val="center"/>
              <w:rPr>
                <w:rFonts w:ascii="Times New Roman" w:hAnsi="Times New Roman"/>
                <w:b/>
                <w:color w:val="000000" w:themeColor="text1"/>
                <w:sz w:val="22"/>
                <w:szCs w:val="22"/>
              </w:rPr>
            </w:pPr>
            <w:r w:rsidRPr="00DD7C5F">
              <w:rPr>
                <w:rFonts w:ascii="Times New Roman" w:hAnsi="Times New Roman"/>
                <w:b/>
                <w:color w:val="000000" w:themeColor="text1"/>
                <w:sz w:val="22"/>
                <w:szCs w:val="22"/>
              </w:rPr>
              <w:t>Сумма, руб.</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2A59BC25" w14:textId="77777777" w:rsidR="00F46070" w:rsidRPr="00DD7C5F" w:rsidRDefault="00F46070" w:rsidP="00543CAF">
            <w:pPr>
              <w:tabs>
                <w:tab w:val="right" w:pos="5400"/>
                <w:tab w:val="left" w:pos="5580"/>
                <w:tab w:val="right" w:pos="10800"/>
              </w:tabs>
              <w:ind w:left="-83" w:firstLine="83"/>
              <w:jc w:val="center"/>
              <w:rPr>
                <w:rFonts w:ascii="Times New Roman" w:hAnsi="Times New Roman"/>
                <w:b/>
                <w:color w:val="000000" w:themeColor="text1"/>
                <w:sz w:val="22"/>
                <w:szCs w:val="22"/>
              </w:rPr>
            </w:pPr>
            <w:r w:rsidRPr="00DD7C5F">
              <w:rPr>
                <w:rFonts w:ascii="Times New Roman" w:hAnsi="Times New Roman"/>
                <w:b/>
                <w:color w:val="000000" w:themeColor="text1"/>
                <w:sz w:val="22"/>
                <w:szCs w:val="22"/>
              </w:rPr>
              <w:t>Доля от совокупного объема финансирования</w:t>
            </w:r>
          </w:p>
        </w:tc>
      </w:tr>
      <w:tr w:rsidR="00F46070" w:rsidRPr="005B506A" w14:paraId="510E2997" w14:textId="77777777" w:rsidTr="00543CAF">
        <w:trPr>
          <w:trHeight w:val="260"/>
          <w:jc w:val="center"/>
        </w:trPr>
        <w:tc>
          <w:tcPr>
            <w:tcW w:w="576" w:type="dxa"/>
            <w:vMerge w:val="restart"/>
            <w:tcBorders>
              <w:top w:val="single" w:sz="4" w:space="0" w:color="000000"/>
              <w:left w:val="single" w:sz="4" w:space="0" w:color="000000"/>
              <w:right w:val="single" w:sz="4" w:space="0" w:color="000000"/>
            </w:tcBorders>
            <w:shd w:val="clear" w:color="auto" w:fill="auto"/>
            <w:vAlign w:val="center"/>
          </w:tcPr>
          <w:p w14:paraId="6C41F426" w14:textId="77777777" w:rsidR="00F46070" w:rsidRPr="005B506A" w:rsidRDefault="00F46070" w:rsidP="00543CAF">
            <w:pPr>
              <w:jc w:val="center"/>
              <w:rPr>
                <w:rFonts w:ascii="Times New Roman" w:hAnsi="Times New Roman"/>
                <w:sz w:val="22"/>
                <w:szCs w:val="22"/>
              </w:rPr>
            </w:pPr>
            <w:r w:rsidRPr="005B506A">
              <w:rPr>
                <w:rFonts w:ascii="Times New Roman" w:hAnsi="Times New Roman"/>
                <w:sz w:val="22"/>
                <w:szCs w:val="22"/>
              </w:rPr>
              <w:t>1</w:t>
            </w:r>
          </w:p>
        </w:tc>
        <w:tc>
          <w:tcPr>
            <w:tcW w:w="3388" w:type="dxa"/>
            <w:tcBorders>
              <w:top w:val="single" w:sz="4" w:space="0" w:color="000000"/>
              <w:left w:val="single" w:sz="4" w:space="0" w:color="000000"/>
              <w:bottom w:val="single" w:sz="4" w:space="0" w:color="000000"/>
              <w:right w:val="single" w:sz="4" w:space="0" w:color="000000"/>
            </w:tcBorders>
            <w:shd w:val="clear" w:color="auto" w:fill="auto"/>
          </w:tcPr>
          <w:p w14:paraId="39405509" w14:textId="77777777" w:rsidR="00F46070" w:rsidRPr="005B506A" w:rsidRDefault="00F46070" w:rsidP="00543CAF">
            <w:pPr>
              <w:rPr>
                <w:rFonts w:ascii="Times New Roman" w:hAnsi="Times New Roman"/>
                <w:sz w:val="22"/>
                <w:szCs w:val="22"/>
              </w:rPr>
            </w:pPr>
            <w:r w:rsidRPr="005B506A">
              <w:rPr>
                <w:rFonts w:ascii="Times New Roman" w:hAnsi="Times New Roman"/>
                <w:sz w:val="22"/>
                <w:szCs w:val="22"/>
              </w:rPr>
              <w:t xml:space="preserve">Затраты на оплату труда работников, связанных с реализацией </w:t>
            </w:r>
            <w:r>
              <w:rPr>
                <w:rFonts w:ascii="Times New Roman" w:hAnsi="Times New Roman"/>
                <w:sz w:val="22"/>
                <w:szCs w:val="22"/>
              </w:rPr>
              <w:t>П</w:t>
            </w:r>
            <w:r w:rsidRPr="005B506A">
              <w:rPr>
                <w:rFonts w:ascii="Times New Roman" w:hAnsi="Times New Roman"/>
                <w:sz w:val="22"/>
                <w:szCs w:val="22"/>
              </w:rPr>
              <w:t>роекта</w:t>
            </w:r>
            <w:r>
              <w:rPr>
                <w:rStyle w:val="a5"/>
                <w:rFonts w:ascii="Times New Roman" w:hAnsi="Times New Roman"/>
                <w:sz w:val="22"/>
                <w:szCs w:val="22"/>
              </w:rPr>
              <w:footnoteReference w:id="2"/>
            </w:r>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14:paraId="740AFE3A" w14:textId="77777777" w:rsidR="00F46070" w:rsidRPr="005B506A" w:rsidRDefault="00F46070" w:rsidP="00543CAF">
            <w:pPr>
              <w:rPr>
                <w:rFonts w:ascii="Times New Roman" w:hAnsi="Times New Roman"/>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4C7ED9B" w14:textId="77777777" w:rsidR="00F46070" w:rsidRPr="005B506A" w:rsidRDefault="00F46070" w:rsidP="00543CAF">
            <w:pPr>
              <w:rPr>
                <w:rFonts w:ascii="Times New Roman" w:hAnsi="Times New Roman"/>
                <w:sz w:val="22"/>
                <w:szCs w:val="22"/>
              </w:rPr>
            </w:pP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14:paraId="64F33AEF" w14:textId="77777777" w:rsidR="00F46070" w:rsidRPr="005B506A" w:rsidRDefault="00F46070" w:rsidP="00543CAF">
            <w:pPr>
              <w:rPr>
                <w:rFonts w:ascii="Times New Roman" w:hAnsi="Times New Roman"/>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6228C4AE" w14:textId="77777777" w:rsidR="00F46070" w:rsidRPr="005B506A" w:rsidRDefault="00F46070" w:rsidP="00543CAF">
            <w:pPr>
              <w:ind w:left="-83" w:firstLine="83"/>
              <w:rPr>
                <w:rFonts w:ascii="Times New Roman" w:hAnsi="Times New Roman"/>
                <w:sz w:val="22"/>
                <w:szCs w:val="22"/>
              </w:rPr>
            </w:pPr>
          </w:p>
        </w:tc>
      </w:tr>
      <w:tr w:rsidR="00F46070" w:rsidRPr="005B506A" w14:paraId="4AF5894A" w14:textId="77777777" w:rsidTr="00543CAF">
        <w:trPr>
          <w:trHeight w:val="260"/>
          <w:jc w:val="center"/>
        </w:trPr>
        <w:tc>
          <w:tcPr>
            <w:tcW w:w="576" w:type="dxa"/>
            <w:vMerge/>
            <w:tcBorders>
              <w:left w:val="single" w:sz="4" w:space="0" w:color="000000"/>
              <w:right w:val="single" w:sz="4" w:space="0" w:color="000000"/>
            </w:tcBorders>
            <w:shd w:val="clear" w:color="auto" w:fill="auto"/>
          </w:tcPr>
          <w:p w14:paraId="275E72A7" w14:textId="77777777" w:rsidR="00F46070" w:rsidRPr="005B506A" w:rsidRDefault="00F46070" w:rsidP="00543CAF">
            <w:pPr>
              <w:jc w:val="center"/>
              <w:rPr>
                <w:rFonts w:ascii="Times New Roman" w:hAnsi="Times New Roman"/>
                <w:sz w:val="22"/>
                <w:szCs w:val="22"/>
              </w:rPr>
            </w:pPr>
          </w:p>
        </w:tc>
        <w:tc>
          <w:tcPr>
            <w:tcW w:w="3388" w:type="dxa"/>
            <w:tcBorders>
              <w:top w:val="single" w:sz="4" w:space="0" w:color="000000"/>
              <w:left w:val="single" w:sz="4" w:space="0" w:color="000000"/>
              <w:bottom w:val="single" w:sz="4" w:space="0" w:color="000000"/>
              <w:right w:val="single" w:sz="4" w:space="0" w:color="000000"/>
            </w:tcBorders>
            <w:shd w:val="clear" w:color="auto" w:fill="auto"/>
          </w:tcPr>
          <w:p w14:paraId="6D61409D" w14:textId="77777777" w:rsidR="00F46070" w:rsidRPr="005B506A" w:rsidRDefault="00F46070" w:rsidP="00543CAF">
            <w:pPr>
              <w:rPr>
                <w:rFonts w:ascii="Times New Roman" w:hAnsi="Times New Roman"/>
                <w:sz w:val="22"/>
                <w:szCs w:val="22"/>
              </w:rPr>
            </w:pPr>
            <w:r w:rsidRPr="005B506A">
              <w:rPr>
                <w:rFonts w:ascii="Times New Roman" w:hAnsi="Times New Roman"/>
                <w:sz w:val="22"/>
                <w:szCs w:val="22"/>
              </w:rPr>
              <w:t>Накладные расходы</w:t>
            </w:r>
          </w:p>
          <w:p w14:paraId="46F8BFF8" w14:textId="77777777" w:rsidR="00F46070" w:rsidRPr="005B506A" w:rsidRDefault="00F46070" w:rsidP="00543CAF">
            <w:pPr>
              <w:rPr>
                <w:rFonts w:ascii="Times New Roman" w:hAnsi="Times New Roman"/>
                <w:sz w:val="22"/>
                <w:szCs w:val="22"/>
              </w:rPr>
            </w:pPr>
            <w:r w:rsidRPr="005B506A">
              <w:rPr>
                <w:rFonts w:ascii="Times New Roman" w:hAnsi="Times New Roman"/>
                <w:sz w:val="22"/>
                <w:szCs w:val="22"/>
              </w:rPr>
              <w:t xml:space="preserve">(не более 20% </w:t>
            </w:r>
            <w:r>
              <w:rPr>
                <w:rFonts w:ascii="Times New Roman" w:hAnsi="Times New Roman"/>
                <w:sz w:val="22"/>
                <w:szCs w:val="22"/>
              </w:rPr>
              <w:t>от сметы проекта</w:t>
            </w:r>
            <w:r w:rsidRPr="005B506A">
              <w:rPr>
                <w:rFonts w:ascii="Times New Roman" w:hAnsi="Times New Roman"/>
                <w:sz w:val="22"/>
                <w:szCs w:val="22"/>
              </w:rPr>
              <w:t>)</w:t>
            </w:r>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14:paraId="4FE96D87" w14:textId="77777777" w:rsidR="00F46070" w:rsidRPr="005B506A" w:rsidRDefault="00F46070" w:rsidP="00543CAF">
            <w:pPr>
              <w:rPr>
                <w:rFonts w:ascii="Times New Roman" w:hAnsi="Times New Roman"/>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91BA51D" w14:textId="77777777" w:rsidR="00F46070" w:rsidRPr="005B506A" w:rsidRDefault="00F46070" w:rsidP="00543CAF">
            <w:pPr>
              <w:rPr>
                <w:rFonts w:ascii="Times New Roman" w:hAnsi="Times New Roman"/>
                <w:sz w:val="22"/>
                <w:szCs w:val="22"/>
              </w:rPr>
            </w:pP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14:paraId="449A37E8" w14:textId="77777777" w:rsidR="00F46070" w:rsidRPr="005B506A" w:rsidRDefault="00F46070" w:rsidP="00543CAF">
            <w:pPr>
              <w:rPr>
                <w:rFonts w:ascii="Times New Roman" w:hAnsi="Times New Roman"/>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6B5F881C" w14:textId="77777777" w:rsidR="00F46070" w:rsidRPr="005B506A" w:rsidRDefault="00F46070" w:rsidP="00543CAF">
            <w:pPr>
              <w:ind w:left="-83" w:firstLine="83"/>
              <w:rPr>
                <w:rFonts w:ascii="Times New Roman" w:hAnsi="Times New Roman"/>
                <w:sz w:val="22"/>
                <w:szCs w:val="22"/>
              </w:rPr>
            </w:pPr>
          </w:p>
        </w:tc>
      </w:tr>
      <w:tr w:rsidR="00F46070" w:rsidRPr="005B506A" w14:paraId="7BD8351D" w14:textId="77777777" w:rsidTr="00543CAF">
        <w:trPr>
          <w:trHeight w:val="260"/>
          <w:jc w:val="center"/>
        </w:trPr>
        <w:tc>
          <w:tcPr>
            <w:tcW w:w="576" w:type="dxa"/>
            <w:vMerge/>
            <w:tcBorders>
              <w:left w:val="single" w:sz="4" w:space="0" w:color="000000"/>
              <w:right w:val="single" w:sz="4" w:space="0" w:color="000000"/>
            </w:tcBorders>
            <w:shd w:val="clear" w:color="auto" w:fill="auto"/>
          </w:tcPr>
          <w:p w14:paraId="48A0C41C" w14:textId="77777777" w:rsidR="00F46070" w:rsidRPr="005B506A" w:rsidRDefault="00F46070" w:rsidP="00543CAF">
            <w:pPr>
              <w:jc w:val="center"/>
              <w:rPr>
                <w:rFonts w:ascii="Times New Roman" w:hAnsi="Times New Roman"/>
                <w:sz w:val="22"/>
                <w:szCs w:val="22"/>
              </w:rPr>
            </w:pPr>
          </w:p>
        </w:tc>
        <w:tc>
          <w:tcPr>
            <w:tcW w:w="3388" w:type="dxa"/>
            <w:tcBorders>
              <w:top w:val="single" w:sz="4" w:space="0" w:color="000000"/>
              <w:left w:val="single" w:sz="4" w:space="0" w:color="000000"/>
              <w:bottom w:val="single" w:sz="4" w:space="0" w:color="000000"/>
              <w:right w:val="single" w:sz="4" w:space="0" w:color="000000"/>
            </w:tcBorders>
            <w:shd w:val="clear" w:color="auto" w:fill="auto"/>
          </w:tcPr>
          <w:p w14:paraId="5A90330C" w14:textId="77777777" w:rsidR="00F46070" w:rsidRPr="005B506A" w:rsidRDefault="00F46070" w:rsidP="00543CAF">
            <w:pPr>
              <w:rPr>
                <w:rFonts w:ascii="Times New Roman" w:hAnsi="Times New Roman"/>
                <w:sz w:val="22"/>
                <w:szCs w:val="22"/>
              </w:rPr>
            </w:pPr>
            <w:r w:rsidRPr="005B506A">
              <w:rPr>
                <w:rFonts w:ascii="Times New Roman" w:hAnsi="Times New Roman"/>
                <w:sz w:val="22"/>
                <w:szCs w:val="22"/>
              </w:rPr>
              <w:t xml:space="preserve">Затраты на оплату работ (услуг) сторонних организаций, непосредственно привлекаемых </w:t>
            </w:r>
            <w:r w:rsidRPr="005B506A">
              <w:rPr>
                <w:rFonts w:ascii="Times New Roman" w:hAnsi="Times New Roman"/>
                <w:sz w:val="22"/>
                <w:szCs w:val="22"/>
              </w:rPr>
              <w:br/>
              <w:t xml:space="preserve">к реализации </w:t>
            </w:r>
            <w:r>
              <w:rPr>
                <w:rFonts w:ascii="Times New Roman" w:hAnsi="Times New Roman"/>
                <w:sz w:val="22"/>
                <w:szCs w:val="22"/>
              </w:rPr>
              <w:t>П</w:t>
            </w:r>
            <w:r w:rsidRPr="005B506A">
              <w:rPr>
                <w:rFonts w:ascii="Times New Roman" w:hAnsi="Times New Roman"/>
                <w:sz w:val="22"/>
                <w:szCs w:val="22"/>
              </w:rPr>
              <w:t>роекта</w:t>
            </w:r>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14:paraId="69033B22" w14:textId="77777777" w:rsidR="00F46070" w:rsidRPr="005B506A" w:rsidRDefault="00F46070" w:rsidP="00543CAF">
            <w:pPr>
              <w:rPr>
                <w:rFonts w:ascii="Times New Roman" w:hAnsi="Times New Roman"/>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C007725" w14:textId="77777777" w:rsidR="00F46070" w:rsidRPr="005B506A" w:rsidRDefault="00F46070" w:rsidP="00543CAF">
            <w:pPr>
              <w:rPr>
                <w:rFonts w:ascii="Times New Roman" w:hAnsi="Times New Roman"/>
                <w:sz w:val="22"/>
                <w:szCs w:val="22"/>
              </w:rPr>
            </w:pP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14:paraId="78E7A094" w14:textId="77777777" w:rsidR="00F46070" w:rsidRPr="005B506A" w:rsidRDefault="00F46070" w:rsidP="00543CAF">
            <w:pPr>
              <w:rPr>
                <w:rFonts w:ascii="Times New Roman" w:hAnsi="Times New Roman"/>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69083B4F" w14:textId="77777777" w:rsidR="00F46070" w:rsidRPr="005B506A" w:rsidRDefault="00F46070" w:rsidP="00543CAF">
            <w:pPr>
              <w:ind w:left="-83" w:firstLine="83"/>
              <w:rPr>
                <w:rFonts w:ascii="Times New Roman" w:hAnsi="Times New Roman"/>
                <w:sz w:val="22"/>
                <w:szCs w:val="22"/>
              </w:rPr>
            </w:pPr>
          </w:p>
        </w:tc>
      </w:tr>
      <w:tr w:rsidR="00F46070" w:rsidRPr="005B506A" w14:paraId="1C6E09CD" w14:textId="77777777" w:rsidTr="00543CAF">
        <w:trPr>
          <w:trHeight w:val="260"/>
          <w:jc w:val="center"/>
        </w:trPr>
        <w:tc>
          <w:tcPr>
            <w:tcW w:w="576" w:type="dxa"/>
            <w:vMerge/>
            <w:tcBorders>
              <w:left w:val="single" w:sz="4" w:space="0" w:color="000000"/>
              <w:right w:val="single" w:sz="4" w:space="0" w:color="000000"/>
            </w:tcBorders>
            <w:shd w:val="clear" w:color="auto" w:fill="auto"/>
          </w:tcPr>
          <w:p w14:paraId="307A9D8F" w14:textId="77777777" w:rsidR="00F46070" w:rsidRPr="005B506A" w:rsidRDefault="00F46070" w:rsidP="00543CAF">
            <w:pPr>
              <w:jc w:val="center"/>
              <w:rPr>
                <w:rFonts w:ascii="Times New Roman" w:hAnsi="Times New Roman"/>
                <w:sz w:val="22"/>
                <w:szCs w:val="22"/>
              </w:rPr>
            </w:pPr>
          </w:p>
        </w:tc>
        <w:tc>
          <w:tcPr>
            <w:tcW w:w="3388" w:type="dxa"/>
            <w:tcBorders>
              <w:top w:val="single" w:sz="4" w:space="0" w:color="000000"/>
              <w:left w:val="single" w:sz="4" w:space="0" w:color="000000"/>
              <w:bottom w:val="single" w:sz="4" w:space="0" w:color="000000"/>
              <w:right w:val="single" w:sz="4" w:space="0" w:color="000000"/>
            </w:tcBorders>
            <w:shd w:val="clear" w:color="auto" w:fill="auto"/>
          </w:tcPr>
          <w:p w14:paraId="6AFB52E2" w14:textId="77777777" w:rsidR="00F46070" w:rsidRPr="005B506A" w:rsidRDefault="00F46070" w:rsidP="00543CAF">
            <w:pPr>
              <w:rPr>
                <w:rFonts w:ascii="Times New Roman" w:hAnsi="Times New Roman"/>
                <w:sz w:val="22"/>
                <w:szCs w:val="22"/>
              </w:rPr>
            </w:pPr>
            <w:r w:rsidRPr="005B506A">
              <w:rPr>
                <w:rFonts w:ascii="Times New Roman" w:hAnsi="Times New Roman"/>
                <w:sz w:val="22"/>
                <w:szCs w:val="22"/>
              </w:rPr>
              <w:t>Расходы на приобретение нефинансовых активов</w:t>
            </w:r>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14:paraId="46A7A36F" w14:textId="77777777" w:rsidR="00F46070" w:rsidRPr="005B506A" w:rsidRDefault="00F46070" w:rsidP="00543CAF">
            <w:pPr>
              <w:rPr>
                <w:rFonts w:ascii="Times New Roman" w:hAnsi="Times New Roman"/>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835B291" w14:textId="77777777" w:rsidR="00F46070" w:rsidRPr="005B506A" w:rsidRDefault="00F46070" w:rsidP="00543CAF">
            <w:pPr>
              <w:rPr>
                <w:rFonts w:ascii="Times New Roman" w:hAnsi="Times New Roman"/>
                <w:sz w:val="22"/>
                <w:szCs w:val="22"/>
              </w:rPr>
            </w:pP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14:paraId="2F1024F7" w14:textId="77777777" w:rsidR="00F46070" w:rsidRPr="005B506A" w:rsidRDefault="00F46070" w:rsidP="00543CAF">
            <w:pPr>
              <w:rPr>
                <w:rFonts w:ascii="Times New Roman" w:hAnsi="Times New Roman"/>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1966EBBA" w14:textId="77777777" w:rsidR="00F46070" w:rsidRPr="005B506A" w:rsidRDefault="00F46070" w:rsidP="00543CAF">
            <w:pPr>
              <w:ind w:left="-83" w:firstLine="83"/>
              <w:rPr>
                <w:rFonts w:ascii="Times New Roman" w:hAnsi="Times New Roman"/>
                <w:sz w:val="22"/>
                <w:szCs w:val="22"/>
              </w:rPr>
            </w:pPr>
          </w:p>
        </w:tc>
      </w:tr>
      <w:tr w:rsidR="00F46070" w:rsidRPr="005B506A" w14:paraId="010FDD05" w14:textId="77777777" w:rsidTr="00F46070">
        <w:trPr>
          <w:trHeight w:val="260"/>
          <w:jc w:val="center"/>
        </w:trPr>
        <w:tc>
          <w:tcPr>
            <w:tcW w:w="576" w:type="dxa"/>
            <w:vMerge/>
            <w:tcBorders>
              <w:left w:val="single" w:sz="4" w:space="0" w:color="000000"/>
              <w:bottom w:val="single" w:sz="4" w:space="0" w:color="auto"/>
              <w:right w:val="single" w:sz="4" w:space="0" w:color="000000"/>
            </w:tcBorders>
            <w:shd w:val="clear" w:color="auto" w:fill="auto"/>
          </w:tcPr>
          <w:p w14:paraId="447ABF09" w14:textId="77777777" w:rsidR="00F46070" w:rsidRPr="005B506A" w:rsidRDefault="00F46070" w:rsidP="00543CAF">
            <w:pPr>
              <w:jc w:val="center"/>
              <w:rPr>
                <w:rFonts w:ascii="Times New Roman" w:hAnsi="Times New Roman"/>
                <w:sz w:val="22"/>
                <w:szCs w:val="22"/>
              </w:rPr>
            </w:pPr>
          </w:p>
        </w:tc>
        <w:tc>
          <w:tcPr>
            <w:tcW w:w="3388" w:type="dxa"/>
            <w:tcBorders>
              <w:top w:val="single" w:sz="4" w:space="0" w:color="000000"/>
              <w:left w:val="single" w:sz="4" w:space="0" w:color="000000"/>
              <w:bottom w:val="single" w:sz="4" w:space="0" w:color="auto"/>
              <w:right w:val="single" w:sz="4" w:space="0" w:color="000000"/>
            </w:tcBorders>
            <w:shd w:val="clear" w:color="auto" w:fill="auto"/>
          </w:tcPr>
          <w:p w14:paraId="33FF93A3" w14:textId="77777777" w:rsidR="00F46070" w:rsidRPr="005B506A" w:rsidRDefault="00F46070" w:rsidP="00543CAF">
            <w:pPr>
              <w:rPr>
                <w:rFonts w:ascii="Times New Roman" w:hAnsi="Times New Roman"/>
                <w:sz w:val="22"/>
                <w:szCs w:val="22"/>
              </w:rPr>
            </w:pPr>
            <w:r w:rsidRPr="005B506A">
              <w:rPr>
                <w:rFonts w:ascii="Times New Roman" w:hAnsi="Times New Roman"/>
                <w:sz w:val="22"/>
                <w:szCs w:val="22"/>
              </w:rPr>
              <w:t xml:space="preserve">Иные статьи </w:t>
            </w:r>
          </w:p>
        </w:tc>
        <w:tc>
          <w:tcPr>
            <w:tcW w:w="1130" w:type="dxa"/>
            <w:tcBorders>
              <w:top w:val="single" w:sz="4" w:space="0" w:color="000000"/>
              <w:left w:val="single" w:sz="4" w:space="0" w:color="000000"/>
              <w:bottom w:val="single" w:sz="4" w:space="0" w:color="auto"/>
              <w:right w:val="single" w:sz="4" w:space="0" w:color="000000"/>
            </w:tcBorders>
            <w:shd w:val="clear" w:color="auto" w:fill="auto"/>
          </w:tcPr>
          <w:p w14:paraId="6ECFA61C" w14:textId="77777777" w:rsidR="00F46070" w:rsidRPr="005B506A" w:rsidRDefault="00F46070" w:rsidP="00543CAF">
            <w:pPr>
              <w:rPr>
                <w:rFonts w:ascii="Times New Roman" w:hAnsi="Times New Roman"/>
                <w:sz w:val="22"/>
                <w:szCs w:val="22"/>
              </w:rPr>
            </w:pPr>
          </w:p>
        </w:tc>
        <w:tc>
          <w:tcPr>
            <w:tcW w:w="1275" w:type="dxa"/>
            <w:tcBorders>
              <w:top w:val="single" w:sz="4" w:space="0" w:color="000000"/>
              <w:left w:val="single" w:sz="4" w:space="0" w:color="000000"/>
              <w:bottom w:val="single" w:sz="4" w:space="0" w:color="auto"/>
              <w:right w:val="single" w:sz="4" w:space="0" w:color="000000"/>
            </w:tcBorders>
            <w:shd w:val="clear" w:color="auto" w:fill="auto"/>
          </w:tcPr>
          <w:p w14:paraId="2F246E78" w14:textId="77777777" w:rsidR="00F46070" w:rsidRPr="005B506A" w:rsidRDefault="00F46070" w:rsidP="00543CAF">
            <w:pPr>
              <w:rPr>
                <w:rFonts w:ascii="Times New Roman" w:hAnsi="Times New Roman"/>
                <w:sz w:val="22"/>
                <w:szCs w:val="22"/>
              </w:rPr>
            </w:pPr>
          </w:p>
        </w:tc>
        <w:tc>
          <w:tcPr>
            <w:tcW w:w="1281" w:type="dxa"/>
            <w:tcBorders>
              <w:top w:val="single" w:sz="4" w:space="0" w:color="000000"/>
              <w:left w:val="single" w:sz="4" w:space="0" w:color="000000"/>
              <w:bottom w:val="single" w:sz="4" w:space="0" w:color="auto"/>
              <w:right w:val="single" w:sz="4" w:space="0" w:color="000000"/>
            </w:tcBorders>
            <w:shd w:val="clear" w:color="auto" w:fill="auto"/>
          </w:tcPr>
          <w:p w14:paraId="23AEB375" w14:textId="77777777" w:rsidR="00F46070" w:rsidRPr="005B506A" w:rsidRDefault="00F46070" w:rsidP="00543CAF">
            <w:pPr>
              <w:rPr>
                <w:rFonts w:ascii="Times New Roman" w:hAnsi="Times New Roman"/>
                <w:sz w:val="22"/>
                <w:szCs w:val="22"/>
              </w:rPr>
            </w:pPr>
          </w:p>
        </w:tc>
        <w:tc>
          <w:tcPr>
            <w:tcW w:w="1980" w:type="dxa"/>
            <w:tcBorders>
              <w:top w:val="single" w:sz="4" w:space="0" w:color="000000"/>
              <w:left w:val="single" w:sz="4" w:space="0" w:color="000000"/>
              <w:bottom w:val="single" w:sz="4" w:space="0" w:color="auto"/>
              <w:right w:val="single" w:sz="4" w:space="0" w:color="000000"/>
            </w:tcBorders>
            <w:shd w:val="clear" w:color="auto" w:fill="auto"/>
          </w:tcPr>
          <w:p w14:paraId="00275C62" w14:textId="77777777" w:rsidR="00F46070" w:rsidRPr="005B506A" w:rsidRDefault="00F46070" w:rsidP="00543CAF">
            <w:pPr>
              <w:ind w:left="-83" w:firstLine="83"/>
              <w:rPr>
                <w:rFonts w:ascii="Times New Roman" w:hAnsi="Times New Roman"/>
                <w:sz w:val="22"/>
                <w:szCs w:val="22"/>
              </w:rPr>
            </w:pPr>
          </w:p>
        </w:tc>
      </w:tr>
      <w:tr w:rsidR="00F46070" w:rsidRPr="005B506A" w14:paraId="4A86CE81" w14:textId="77777777" w:rsidTr="00F46070">
        <w:trPr>
          <w:trHeight w:val="260"/>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tcPr>
          <w:p w14:paraId="589EABE2" w14:textId="77777777" w:rsidR="00F46070" w:rsidRPr="005B506A" w:rsidRDefault="00F46070" w:rsidP="00543CAF">
            <w:pPr>
              <w:jc w:val="center"/>
              <w:rPr>
                <w:rFonts w:ascii="Times New Roman" w:hAnsi="Times New Roman"/>
                <w:b/>
                <w:sz w:val="22"/>
                <w:szCs w:val="22"/>
              </w:rPr>
            </w:pPr>
            <w:r w:rsidRPr="005B506A">
              <w:rPr>
                <w:rFonts w:ascii="Times New Roman" w:hAnsi="Times New Roman"/>
                <w:b/>
                <w:sz w:val="22"/>
                <w:szCs w:val="22"/>
              </w:rPr>
              <w:t>Итого</w:t>
            </w:r>
          </w:p>
        </w:tc>
        <w:tc>
          <w:tcPr>
            <w:tcW w:w="1130" w:type="dxa"/>
            <w:tcBorders>
              <w:top w:val="single" w:sz="4" w:space="0" w:color="auto"/>
              <w:left w:val="single" w:sz="4" w:space="0" w:color="auto"/>
              <w:bottom w:val="single" w:sz="4" w:space="0" w:color="auto"/>
              <w:right w:val="single" w:sz="4" w:space="0" w:color="auto"/>
            </w:tcBorders>
            <w:shd w:val="clear" w:color="auto" w:fill="auto"/>
          </w:tcPr>
          <w:p w14:paraId="5A34E59D" w14:textId="77777777" w:rsidR="00F46070" w:rsidRPr="005B506A" w:rsidRDefault="00F46070" w:rsidP="00543CAF">
            <w:pPr>
              <w:jc w:val="center"/>
              <w:rPr>
                <w:rFonts w:ascii="Times New Roman" w:hAnsi="Times New Roman"/>
                <w:b/>
                <w:sz w:val="22"/>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A599565" w14:textId="77777777" w:rsidR="00F46070" w:rsidRPr="005B506A" w:rsidRDefault="00F46070" w:rsidP="00543CAF">
            <w:pPr>
              <w:jc w:val="center"/>
              <w:rPr>
                <w:rFonts w:ascii="Times New Roman" w:hAnsi="Times New Roman"/>
                <w:b/>
                <w:sz w:val="22"/>
                <w:szCs w:val="22"/>
              </w:rPr>
            </w:pPr>
          </w:p>
        </w:tc>
        <w:tc>
          <w:tcPr>
            <w:tcW w:w="1281" w:type="dxa"/>
            <w:tcBorders>
              <w:top w:val="single" w:sz="4" w:space="0" w:color="auto"/>
              <w:left w:val="single" w:sz="4" w:space="0" w:color="auto"/>
              <w:bottom w:val="single" w:sz="4" w:space="0" w:color="auto"/>
              <w:right w:val="single" w:sz="4" w:space="0" w:color="auto"/>
            </w:tcBorders>
            <w:shd w:val="clear" w:color="auto" w:fill="auto"/>
          </w:tcPr>
          <w:p w14:paraId="19C529F9" w14:textId="77777777" w:rsidR="00F46070" w:rsidRPr="005B506A" w:rsidRDefault="00F46070" w:rsidP="00543CAF">
            <w:pPr>
              <w:jc w:val="center"/>
              <w:rPr>
                <w:rFonts w:ascii="Times New Roman" w:hAnsi="Times New Roman"/>
                <w:b/>
                <w:sz w:val="22"/>
                <w:szCs w:val="22"/>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3BE7E69C" w14:textId="77777777" w:rsidR="00F46070" w:rsidRPr="005B506A" w:rsidRDefault="00F46070" w:rsidP="00543CAF">
            <w:pPr>
              <w:ind w:left="-83" w:firstLine="83"/>
              <w:jc w:val="center"/>
              <w:rPr>
                <w:rFonts w:ascii="Times New Roman" w:hAnsi="Times New Roman"/>
                <w:b/>
                <w:sz w:val="22"/>
                <w:szCs w:val="22"/>
              </w:rPr>
            </w:pPr>
          </w:p>
        </w:tc>
      </w:tr>
    </w:tbl>
    <w:p w14:paraId="30AD10EB" w14:textId="5706AACA" w:rsidR="00F46070" w:rsidRDefault="00F46070" w:rsidP="00F46070">
      <w:pPr>
        <w:ind w:firstLine="567"/>
        <w:jc w:val="both"/>
        <w:rPr>
          <w:rFonts w:ascii="Times New Roman" w:hAnsi="Times New Roman" w:cs="Times New Roman"/>
        </w:rPr>
      </w:pPr>
    </w:p>
    <w:p w14:paraId="7A6EC9FB" w14:textId="77777777" w:rsidR="00F46070" w:rsidRDefault="00F46070" w:rsidP="00F46070">
      <w:pPr>
        <w:jc w:val="both"/>
        <w:rPr>
          <w:rFonts w:ascii="Times New Roman" w:hAnsi="Times New Roman" w:cs="Times New Roman"/>
        </w:rPr>
      </w:pPr>
    </w:p>
    <w:p w14:paraId="07478E62" w14:textId="77777777" w:rsidR="00F46070" w:rsidRPr="00092E2A" w:rsidRDefault="00F46070" w:rsidP="00F46070">
      <w:pPr>
        <w:keepNext/>
        <w:keepLines/>
        <w:jc w:val="center"/>
        <w:rPr>
          <w:rFonts w:ascii="Times New Roman" w:hAnsi="Times New Roman"/>
          <w:b/>
        </w:rPr>
      </w:pPr>
      <w:r w:rsidRPr="00092E2A">
        <w:rPr>
          <w:rFonts w:ascii="Times New Roman" w:hAnsi="Times New Roman"/>
          <w:b/>
        </w:rPr>
        <w:t>РАСШИФРОВКА СТАТЬИ</w:t>
      </w:r>
      <w:r w:rsidRPr="00092E2A">
        <w:rPr>
          <w:rFonts w:ascii="Times New Roman" w:hAnsi="Times New Roman"/>
          <w:b/>
        </w:rPr>
        <w:br/>
        <w:t>сметы расходов «</w:t>
      </w:r>
      <w:r w:rsidRPr="00E96098">
        <w:rPr>
          <w:rFonts w:ascii="Times New Roman" w:hAnsi="Times New Roman"/>
          <w:b/>
        </w:rPr>
        <w:t>Затраты на оплату труда работников, связанных с реализацией проекта</w:t>
      </w:r>
      <w:r w:rsidRPr="00092E2A">
        <w:rPr>
          <w:rFonts w:ascii="Times New Roman" w:hAnsi="Times New Roman"/>
          <w:b/>
        </w:rPr>
        <w:t xml:space="preserve">» </w:t>
      </w:r>
    </w:p>
    <w:p w14:paraId="5F2E042A" w14:textId="77777777" w:rsidR="00F46070" w:rsidRPr="00F46070" w:rsidRDefault="00F46070" w:rsidP="00F46070">
      <w:pPr>
        <w:keepNext/>
        <w:keepLines/>
        <w:jc w:val="center"/>
        <w:rPr>
          <w:rFonts w:ascii="Times New Roman" w:hAnsi="Times New Roman"/>
          <w:b/>
        </w:rPr>
      </w:pP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
        <w:gridCol w:w="5689"/>
        <w:gridCol w:w="3115"/>
      </w:tblGrid>
      <w:tr w:rsidR="00F46070" w:rsidRPr="00DD7C5F" w14:paraId="359036A3" w14:textId="77777777" w:rsidTr="00543CAF">
        <w:trPr>
          <w:jc w:val="center"/>
        </w:trPr>
        <w:tc>
          <w:tcPr>
            <w:tcW w:w="541" w:type="dxa"/>
            <w:shd w:val="clear" w:color="auto" w:fill="auto"/>
            <w:vAlign w:val="center"/>
          </w:tcPr>
          <w:p w14:paraId="0362B2CD" w14:textId="77777777" w:rsidR="00F46070" w:rsidRPr="00DD7C5F" w:rsidRDefault="00F46070" w:rsidP="00543CAF">
            <w:pPr>
              <w:jc w:val="center"/>
              <w:rPr>
                <w:rFonts w:ascii="Times New Roman" w:hAnsi="Times New Roman"/>
                <w:b/>
                <w:color w:val="000000" w:themeColor="text1"/>
              </w:rPr>
            </w:pPr>
            <w:r w:rsidRPr="00DD7C5F">
              <w:rPr>
                <w:rFonts w:ascii="Times New Roman" w:hAnsi="Times New Roman"/>
                <w:b/>
                <w:color w:val="000000" w:themeColor="text1"/>
              </w:rPr>
              <w:t>№</w:t>
            </w:r>
          </w:p>
        </w:tc>
        <w:tc>
          <w:tcPr>
            <w:tcW w:w="5689" w:type="dxa"/>
            <w:shd w:val="clear" w:color="auto" w:fill="auto"/>
            <w:vAlign w:val="center"/>
          </w:tcPr>
          <w:p w14:paraId="7C721964" w14:textId="77777777" w:rsidR="00F46070" w:rsidRPr="00DD7C5F" w:rsidRDefault="00F46070" w:rsidP="00543CAF">
            <w:pPr>
              <w:jc w:val="center"/>
              <w:rPr>
                <w:rFonts w:ascii="Times New Roman" w:hAnsi="Times New Roman"/>
                <w:b/>
                <w:color w:val="000000" w:themeColor="text1"/>
              </w:rPr>
            </w:pPr>
            <w:r w:rsidRPr="00DD7C5F">
              <w:rPr>
                <w:rFonts w:ascii="Times New Roman" w:hAnsi="Times New Roman"/>
                <w:b/>
                <w:color w:val="000000" w:themeColor="text1"/>
              </w:rPr>
              <w:t>Статья расходов</w:t>
            </w:r>
          </w:p>
        </w:tc>
        <w:tc>
          <w:tcPr>
            <w:tcW w:w="3115" w:type="dxa"/>
            <w:shd w:val="clear" w:color="auto" w:fill="auto"/>
            <w:vAlign w:val="center"/>
          </w:tcPr>
          <w:p w14:paraId="40451700" w14:textId="77777777" w:rsidR="00F46070" w:rsidRPr="00DD7C5F" w:rsidRDefault="00F46070" w:rsidP="00543CAF">
            <w:pPr>
              <w:jc w:val="center"/>
              <w:rPr>
                <w:rFonts w:ascii="Times New Roman" w:hAnsi="Times New Roman"/>
                <w:b/>
                <w:color w:val="000000" w:themeColor="text1"/>
              </w:rPr>
            </w:pPr>
            <w:r w:rsidRPr="00DD7C5F">
              <w:rPr>
                <w:rFonts w:ascii="Times New Roman" w:hAnsi="Times New Roman"/>
                <w:b/>
                <w:color w:val="000000" w:themeColor="text1"/>
              </w:rPr>
              <w:t>Сумма расходов, руб.</w:t>
            </w:r>
          </w:p>
        </w:tc>
      </w:tr>
      <w:tr w:rsidR="00F46070" w:rsidRPr="00092E2A" w14:paraId="2DC903F4" w14:textId="77777777" w:rsidTr="00543CAF">
        <w:trPr>
          <w:jc w:val="center"/>
        </w:trPr>
        <w:tc>
          <w:tcPr>
            <w:tcW w:w="541" w:type="dxa"/>
          </w:tcPr>
          <w:p w14:paraId="788CEAAC" w14:textId="77777777" w:rsidR="00F46070" w:rsidRPr="00092E2A" w:rsidRDefault="00F46070" w:rsidP="00543CAF">
            <w:pPr>
              <w:jc w:val="center"/>
              <w:rPr>
                <w:rFonts w:ascii="Times New Roman" w:hAnsi="Times New Roman"/>
              </w:rPr>
            </w:pPr>
            <w:r w:rsidRPr="00092E2A">
              <w:rPr>
                <w:rFonts w:ascii="Times New Roman" w:hAnsi="Times New Roman"/>
              </w:rPr>
              <w:t>1</w:t>
            </w:r>
          </w:p>
        </w:tc>
        <w:tc>
          <w:tcPr>
            <w:tcW w:w="5689" w:type="dxa"/>
          </w:tcPr>
          <w:p w14:paraId="5113B20F" w14:textId="77777777" w:rsidR="00F46070" w:rsidRPr="00092E2A" w:rsidRDefault="00F46070" w:rsidP="00543CAF">
            <w:pPr>
              <w:rPr>
                <w:rFonts w:ascii="Times New Roman" w:hAnsi="Times New Roman"/>
              </w:rPr>
            </w:pPr>
          </w:p>
        </w:tc>
        <w:tc>
          <w:tcPr>
            <w:tcW w:w="3115" w:type="dxa"/>
          </w:tcPr>
          <w:p w14:paraId="7BA2C0BD" w14:textId="77777777" w:rsidR="00F46070" w:rsidRPr="00092E2A" w:rsidRDefault="00F46070" w:rsidP="00543CAF">
            <w:pPr>
              <w:jc w:val="center"/>
              <w:rPr>
                <w:rFonts w:ascii="Times New Roman" w:hAnsi="Times New Roman"/>
              </w:rPr>
            </w:pPr>
          </w:p>
        </w:tc>
      </w:tr>
      <w:tr w:rsidR="00F46070" w:rsidRPr="00092E2A" w14:paraId="432C35B2" w14:textId="77777777" w:rsidTr="00543CAF">
        <w:trPr>
          <w:jc w:val="center"/>
        </w:trPr>
        <w:tc>
          <w:tcPr>
            <w:tcW w:w="541" w:type="dxa"/>
          </w:tcPr>
          <w:p w14:paraId="13A973B2" w14:textId="77777777" w:rsidR="00F46070" w:rsidRPr="00092E2A" w:rsidRDefault="00F46070" w:rsidP="00543CAF">
            <w:pPr>
              <w:jc w:val="center"/>
              <w:rPr>
                <w:rFonts w:ascii="Times New Roman" w:hAnsi="Times New Roman"/>
              </w:rPr>
            </w:pPr>
            <w:r w:rsidRPr="00092E2A">
              <w:rPr>
                <w:rFonts w:ascii="Times New Roman" w:hAnsi="Times New Roman"/>
              </w:rPr>
              <w:t>…</w:t>
            </w:r>
          </w:p>
        </w:tc>
        <w:tc>
          <w:tcPr>
            <w:tcW w:w="5689" w:type="dxa"/>
          </w:tcPr>
          <w:p w14:paraId="66C83526" w14:textId="77777777" w:rsidR="00F46070" w:rsidRPr="00092E2A" w:rsidRDefault="00F46070" w:rsidP="00543CAF">
            <w:pPr>
              <w:rPr>
                <w:rFonts w:ascii="Times New Roman" w:hAnsi="Times New Roman"/>
              </w:rPr>
            </w:pPr>
            <w:r w:rsidRPr="00092E2A">
              <w:rPr>
                <w:rFonts w:ascii="Times New Roman" w:hAnsi="Times New Roman"/>
              </w:rPr>
              <w:t>…</w:t>
            </w:r>
          </w:p>
        </w:tc>
        <w:tc>
          <w:tcPr>
            <w:tcW w:w="3115" w:type="dxa"/>
          </w:tcPr>
          <w:p w14:paraId="29ABE991" w14:textId="77777777" w:rsidR="00F46070" w:rsidRPr="00092E2A" w:rsidRDefault="00F46070" w:rsidP="00543CAF">
            <w:pPr>
              <w:jc w:val="center"/>
              <w:rPr>
                <w:rFonts w:ascii="Times New Roman" w:hAnsi="Times New Roman"/>
              </w:rPr>
            </w:pPr>
            <w:r w:rsidRPr="00092E2A">
              <w:rPr>
                <w:rFonts w:ascii="Times New Roman" w:hAnsi="Times New Roman"/>
              </w:rPr>
              <w:t>…</w:t>
            </w:r>
          </w:p>
        </w:tc>
      </w:tr>
      <w:tr w:rsidR="00F46070" w:rsidRPr="00092E2A" w14:paraId="229180D7" w14:textId="77777777" w:rsidTr="00543CAF">
        <w:trPr>
          <w:jc w:val="center"/>
        </w:trPr>
        <w:tc>
          <w:tcPr>
            <w:tcW w:w="6230" w:type="dxa"/>
            <w:gridSpan w:val="2"/>
          </w:tcPr>
          <w:p w14:paraId="1214B539" w14:textId="77777777" w:rsidR="00F46070" w:rsidRPr="00092E2A" w:rsidRDefault="00F46070" w:rsidP="00543CAF">
            <w:pPr>
              <w:jc w:val="right"/>
              <w:rPr>
                <w:rFonts w:ascii="Times New Roman" w:hAnsi="Times New Roman"/>
                <w:b/>
              </w:rPr>
            </w:pPr>
            <w:r w:rsidRPr="00092E2A">
              <w:rPr>
                <w:rFonts w:ascii="Times New Roman" w:hAnsi="Times New Roman"/>
                <w:b/>
              </w:rPr>
              <w:t>Итого:</w:t>
            </w:r>
          </w:p>
        </w:tc>
        <w:tc>
          <w:tcPr>
            <w:tcW w:w="3115" w:type="dxa"/>
          </w:tcPr>
          <w:p w14:paraId="3F791117" w14:textId="77777777" w:rsidR="00F46070" w:rsidRPr="00092E2A" w:rsidRDefault="00F46070" w:rsidP="00543CAF">
            <w:pPr>
              <w:jc w:val="center"/>
              <w:rPr>
                <w:rFonts w:ascii="Times New Roman" w:hAnsi="Times New Roman"/>
              </w:rPr>
            </w:pPr>
          </w:p>
        </w:tc>
      </w:tr>
    </w:tbl>
    <w:p w14:paraId="430877A5" w14:textId="77777777" w:rsidR="00F46070" w:rsidRDefault="00F46070" w:rsidP="00F46070">
      <w:pPr>
        <w:jc w:val="center"/>
        <w:rPr>
          <w:rFonts w:ascii="Times New Roman" w:hAnsi="Times New Roman"/>
          <w:b/>
        </w:rPr>
      </w:pPr>
    </w:p>
    <w:p w14:paraId="36E2CFFB" w14:textId="77777777" w:rsidR="00F46070" w:rsidRPr="00092E2A" w:rsidRDefault="00F46070" w:rsidP="00F46070">
      <w:pPr>
        <w:keepNext/>
        <w:keepLines/>
        <w:jc w:val="center"/>
        <w:rPr>
          <w:rFonts w:ascii="Times New Roman" w:hAnsi="Times New Roman"/>
          <w:b/>
        </w:rPr>
      </w:pPr>
      <w:r w:rsidRPr="00092E2A">
        <w:rPr>
          <w:rFonts w:ascii="Times New Roman" w:hAnsi="Times New Roman"/>
          <w:b/>
        </w:rPr>
        <w:t>РАСШИФРОВКА СТАТЬИ</w:t>
      </w:r>
      <w:r w:rsidRPr="00092E2A">
        <w:rPr>
          <w:rFonts w:ascii="Times New Roman" w:hAnsi="Times New Roman"/>
          <w:b/>
        </w:rPr>
        <w:br/>
        <w:t xml:space="preserve">сметы расходов «Накладные расходы» </w:t>
      </w:r>
    </w:p>
    <w:p w14:paraId="36519E43" w14:textId="77777777" w:rsidR="00F46070" w:rsidRPr="00F46070" w:rsidRDefault="00F46070" w:rsidP="00F46070">
      <w:pPr>
        <w:keepNext/>
        <w:keepLines/>
        <w:jc w:val="center"/>
        <w:rPr>
          <w:rFonts w:ascii="Times New Roman" w:hAnsi="Times New Roman"/>
          <w:b/>
        </w:rPr>
      </w:pP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
        <w:gridCol w:w="5689"/>
        <w:gridCol w:w="3115"/>
      </w:tblGrid>
      <w:tr w:rsidR="00F46070" w:rsidRPr="00DD7C5F" w14:paraId="178472AB" w14:textId="77777777" w:rsidTr="00543CAF">
        <w:trPr>
          <w:jc w:val="center"/>
        </w:trPr>
        <w:tc>
          <w:tcPr>
            <w:tcW w:w="541" w:type="dxa"/>
            <w:shd w:val="clear" w:color="auto" w:fill="auto"/>
            <w:vAlign w:val="center"/>
          </w:tcPr>
          <w:p w14:paraId="74312E27" w14:textId="77777777" w:rsidR="00F46070" w:rsidRPr="00DD7C5F" w:rsidRDefault="00F46070" w:rsidP="00543CAF">
            <w:pPr>
              <w:jc w:val="center"/>
              <w:rPr>
                <w:rFonts w:ascii="Times New Roman" w:hAnsi="Times New Roman"/>
                <w:b/>
                <w:color w:val="000000" w:themeColor="text1"/>
              </w:rPr>
            </w:pPr>
            <w:r w:rsidRPr="00DD7C5F">
              <w:rPr>
                <w:rFonts w:ascii="Times New Roman" w:hAnsi="Times New Roman"/>
                <w:b/>
                <w:color w:val="000000" w:themeColor="text1"/>
              </w:rPr>
              <w:t>№</w:t>
            </w:r>
          </w:p>
        </w:tc>
        <w:tc>
          <w:tcPr>
            <w:tcW w:w="5689" w:type="dxa"/>
            <w:shd w:val="clear" w:color="auto" w:fill="auto"/>
            <w:vAlign w:val="center"/>
          </w:tcPr>
          <w:p w14:paraId="1DC488C1" w14:textId="77777777" w:rsidR="00F46070" w:rsidRPr="00DD7C5F" w:rsidRDefault="00F46070" w:rsidP="00543CAF">
            <w:pPr>
              <w:jc w:val="center"/>
              <w:rPr>
                <w:rFonts w:ascii="Times New Roman" w:hAnsi="Times New Roman"/>
                <w:b/>
                <w:color w:val="000000" w:themeColor="text1"/>
              </w:rPr>
            </w:pPr>
            <w:r w:rsidRPr="00DD7C5F">
              <w:rPr>
                <w:rFonts w:ascii="Times New Roman" w:hAnsi="Times New Roman"/>
                <w:b/>
                <w:color w:val="000000" w:themeColor="text1"/>
              </w:rPr>
              <w:t>Статья расходов</w:t>
            </w:r>
          </w:p>
        </w:tc>
        <w:tc>
          <w:tcPr>
            <w:tcW w:w="3115" w:type="dxa"/>
            <w:shd w:val="clear" w:color="auto" w:fill="auto"/>
            <w:vAlign w:val="center"/>
          </w:tcPr>
          <w:p w14:paraId="17BF0DE3" w14:textId="77777777" w:rsidR="00F46070" w:rsidRPr="00DD7C5F" w:rsidRDefault="00F46070" w:rsidP="00543CAF">
            <w:pPr>
              <w:jc w:val="center"/>
              <w:rPr>
                <w:rFonts w:ascii="Times New Roman" w:hAnsi="Times New Roman"/>
                <w:b/>
                <w:color w:val="000000" w:themeColor="text1"/>
              </w:rPr>
            </w:pPr>
            <w:r w:rsidRPr="00DD7C5F">
              <w:rPr>
                <w:rFonts w:ascii="Times New Roman" w:hAnsi="Times New Roman"/>
                <w:b/>
                <w:color w:val="000000" w:themeColor="text1"/>
              </w:rPr>
              <w:t>Сумма расходов, руб.</w:t>
            </w:r>
          </w:p>
        </w:tc>
      </w:tr>
      <w:tr w:rsidR="00F46070" w:rsidRPr="00DD7C5F" w14:paraId="63F8D403" w14:textId="77777777" w:rsidTr="00543CAF">
        <w:trPr>
          <w:jc w:val="center"/>
        </w:trPr>
        <w:tc>
          <w:tcPr>
            <w:tcW w:w="541" w:type="dxa"/>
          </w:tcPr>
          <w:p w14:paraId="4F2FBC3F" w14:textId="77777777" w:rsidR="00F46070" w:rsidRPr="00DD7C5F" w:rsidRDefault="00F46070" w:rsidP="00543CAF">
            <w:pPr>
              <w:jc w:val="center"/>
              <w:rPr>
                <w:rFonts w:ascii="Times New Roman" w:hAnsi="Times New Roman"/>
                <w:b/>
                <w:color w:val="000000" w:themeColor="text1"/>
              </w:rPr>
            </w:pPr>
            <w:r w:rsidRPr="00DD7C5F">
              <w:rPr>
                <w:rFonts w:ascii="Times New Roman" w:hAnsi="Times New Roman"/>
                <w:b/>
                <w:color w:val="000000" w:themeColor="text1"/>
              </w:rPr>
              <w:t>1</w:t>
            </w:r>
          </w:p>
        </w:tc>
        <w:tc>
          <w:tcPr>
            <w:tcW w:w="5689" w:type="dxa"/>
          </w:tcPr>
          <w:p w14:paraId="7555AA94" w14:textId="77777777" w:rsidR="00F46070" w:rsidRPr="00DD7C5F" w:rsidRDefault="00F46070" w:rsidP="00543CAF">
            <w:pPr>
              <w:jc w:val="center"/>
              <w:rPr>
                <w:rFonts w:ascii="Times New Roman" w:hAnsi="Times New Roman"/>
                <w:b/>
                <w:color w:val="000000" w:themeColor="text1"/>
              </w:rPr>
            </w:pPr>
          </w:p>
        </w:tc>
        <w:tc>
          <w:tcPr>
            <w:tcW w:w="3115" w:type="dxa"/>
          </w:tcPr>
          <w:p w14:paraId="727DECF8" w14:textId="77777777" w:rsidR="00F46070" w:rsidRPr="00DD7C5F" w:rsidRDefault="00F46070" w:rsidP="00543CAF">
            <w:pPr>
              <w:jc w:val="center"/>
              <w:rPr>
                <w:rFonts w:ascii="Times New Roman" w:hAnsi="Times New Roman"/>
                <w:b/>
                <w:color w:val="000000" w:themeColor="text1"/>
              </w:rPr>
            </w:pPr>
          </w:p>
        </w:tc>
      </w:tr>
      <w:tr w:rsidR="00F46070" w:rsidRPr="00092E2A" w14:paraId="24AFF0EA" w14:textId="77777777" w:rsidTr="00543CAF">
        <w:trPr>
          <w:jc w:val="center"/>
        </w:trPr>
        <w:tc>
          <w:tcPr>
            <w:tcW w:w="541" w:type="dxa"/>
          </w:tcPr>
          <w:p w14:paraId="5BEA62E9" w14:textId="77777777" w:rsidR="00F46070" w:rsidRPr="00092E2A" w:rsidRDefault="00F46070" w:rsidP="00543CAF">
            <w:pPr>
              <w:jc w:val="center"/>
              <w:rPr>
                <w:rFonts w:ascii="Times New Roman" w:hAnsi="Times New Roman"/>
              </w:rPr>
            </w:pPr>
            <w:r w:rsidRPr="00092E2A">
              <w:rPr>
                <w:rFonts w:ascii="Times New Roman" w:hAnsi="Times New Roman"/>
              </w:rPr>
              <w:t>…</w:t>
            </w:r>
          </w:p>
        </w:tc>
        <w:tc>
          <w:tcPr>
            <w:tcW w:w="5689" w:type="dxa"/>
          </w:tcPr>
          <w:p w14:paraId="49E16D18" w14:textId="77777777" w:rsidR="00F46070" w:rsidRPr="00092E2A" w:rsidRDefault="00F46070" w:rsidP="00543CAF">
            <w:pPr>
              <w:rPr>
                <w:rFonts w:ascii="Times New Roman" w:hAnsi="Times New Roman"/>
              </w:rPr>
            </w:pPr>
            <w:r w:rsidRPr="00092E2A">
              <w:rPr>
                <w:rFonts w:ascii="Times New Roman" w:hAnsi="Times New Roman"/>
              </w:rPr>
              <w:t>…</w:t>
            </w:r>
          </w:p>
        </w:tc>
        <w:tc>
          <w:tcPr>
            <w:tcW w:w="3115" w:type="dxa"/>
          </w:tcPr>
          <w:p w14:paraId="6823137F" w14:textId="77777777" w:rsidR="00F46070" w:rsidRPr="00092E2A" w:rsidRDefault="00F46070" w:rsidP="00543CAF">
            <w:pPr>
              <w:jc w:val="center"/>
              <w:rPr>
                <w:rFonts w:ascii="Times New Roman" w:hAnsi="Times New Roman"/>
              </w:rPr>
            </w:pPr>
            <w:r w:rsidRPr="00092E2A">
              <w:rPr>
                <w:rFonts w:ascii="Times New Roman" w:hAnsi="Times New Roman"/>
              </w:rPr>
              <w:t>…</w:t>
            </w:r>
          </w:p>
        </w:tc>
      </w:tr>
      <w:tr w:rsidR="00F46070" w:rsidRPr="00092E2A" w14:paraId="1E90748F" w14:textId="77777777" w:rsidTr="00543CAF">
        <w:trPr>
          <w:jc w:val="center"/>
        </w:trPr>
        <w:tc>
          <w:tcPr>
            <w:tcW w:w="6230" w:type="dxa"/>
            <w:gridSpan w:val="2"/>
          </w:tcPr>
          <w:p w14:paraId="0CBA0B91" w14:textId="77777777" w:rsidR="00F46070" w:rsidRPr="00092E2A" w:rsidRDefault="00F46070" w:rsidP="00543CAF">
            <w:pPr>
              <w:jc w:val="right"/>
              <w:rPr>
                <w:rFonts w:ascii="Times New Roman" w:hAnsi="Times New Roman"/>
                <w:b/>
              </w:rPr>
            </w:pPr>
            <w:r w:rsidRPr="00092E2A">
              <w:rPr>
                <w:rFonts w:ascii="Times New Roman" w:hAnsi="Times New Roman"/>
                <w:b/>
              </w:rPr>
              <w:t>Итого:</w:t>
            </w:r>
          </w:p>
        </w:tc>
        <w:tc>
          <w:tcPr>
            <w:tcW w:w="3115" w:type="dxa"/>
          </w:tcPr>
          <w:p w14:paraId="585A62E3" w14:textId="77777777" w:rsidR="00F46070" w:rsidRPr="00092E2A" w:rsidRDefault="00F46070" w:rsidP="00543CAF">
            <w:pPr>
              <w:jc w:val="center"/>
              <w:rPr>
                <w:rFonts w:ascii="Times New Roman" w:hAnsi="Times New Roman"/>
              </w:rPr>
            </w:pPr>
          </w:p>
        </w:tc>
      </w:tr>
    </w:tbl>
    <w:p w14:paraId="26D4607A" w14:textId="77777777" w:rsidR="00F46070" w:rsidRPr="00092E2A" w:rsidRDefault="00F46070" w:rsidP="00F46070">
      <w:pPr>
        <w:ind w:firstLine="720"/>
        <w:jc w:val="both"/>
        <w:rPr>
          <w:rFonts w:ascii="Times New Roman" w:hAnsi="Times New Roman"/>
        </w:rPr>
      </w:pPr>
    </w:p>
    <w:p w14:paraId="3C85E995" w14:textId="77777777" w:rsidR="00F46070" w:rsidRPr="00092E2A" w:rsidRDefault="00F46070" w:rsidP="00F46070">
      <w:pPr>
        <w:keepNext/>
        <w:keepLines/>
        <w:jc w:val="center"/>
        <w:rPr>
          <w:rFonts w:ascii="Times New Roman" w:hAnsi="Times New Roman"/>
        </w:rPr>
      </w:pPr>
      <w:r w:rsidRPr="00092E2A">
        <w:rPr>
          <w:rFonts w:ascii="Times New Roman" w:hAnsi="Times New Roman"/>
          <w:b/>
        </w:rPr>
        <w:lastRenderedPageBreak/>
        <w:t>РАСШИФРОВКА СТАТЬИ</w:t>
      </w:r>
      <w:r w:rsidRPr="00092E2A">
        <w:rPr>
          <w:rFonts w:ascii="Times New Roman" w:hAnsi="Times New Roman"/>
          <w:b/>
        </w:rPr>
        <w:br/>
        <w:t xml:space="preserve">сметы расходов «Затраты на оплату работ (услуг) сторонних организаций, непосредственно привлекаемых к реализации Проекта» </w:t>
      </w:r>
      <w:r w:rsidRPr="00092E2A">
        <w:rPr>
          <w:rFonts w:ascii="Times New Roman" w:hAnsi="Times New Roman"/>
          <w:b/>
        </w:rPr>
        <w:br/>
      </w: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4110"/>
        <w:gridCol w:w="2336"/>
        <w:gridCol w:w="2337"/>
      </w:tblGrid>
      <w:tr w:rsidR="00F46070" w:rsidRPr="00DD7C5F" w14:paraId="5B20C18A" w14:textId="77777777" w:rsidTr="00543CAF">
        <w:trPr>
          <w:jc w:val="center"/>
        </w:trPr>
        <w:tc>
          <w:tcPr>
            <w:tcW w:w="562" w:type="dxa"/>
            <w:shd w:val="clear" w:color="auto" w:fill="auto"/>
            <w:vAlign w:val="center"/>
          </w:tcPr>
          <w:p w14:paraId="785EDAFB" w14:textId="77777777" w:rsidR="00F46070" w:rsidRPr="00DD7C5F" w:rsidRDefault="00F46070" w:rsidP="00543CAF">
            <w:pPr>
              <w:jc w:val="center"/>
              <w:rPr>
                <w:rFonts w:ascii="Times New Roman" w:hAnsi="Times New Roman"/>
                <w:b/>
                <w:color w:val="000000" w:themeColor="text1"/>
              </w:rPr>
            </w:pPr>
            <w:r w:rsidRPr="00DD7C5F">
              <w:rPr>
                <w:rFonts w:ascii="Times New Roman" w:hAnsi="Times New Roman"/>
                <w:b/>
                <w:color w:val="000000" w:themeColor="text1"/>
              </w:rPr>
              <w:t>№</w:t>
            </w:r>
          </w:p>
        </w:tc>
        <w:tc>
          <w:tcPr>
            <w:tcW w:w="4110" w:type="dxa"/>
            <w:shd w:val="clear" w:color="auto" w:fill="auto"/>
            <w:vAlign w:val="center"/>
          </w:tcPr>
          <w:p w14:paraId="6A03D7ED" w14:textId="77777777" w:rsidR="00F46070" w:rsidRPr="00DD7C5F" w:rsidRDefault="00F46070" w:rsidP="00543CAF">
            <w:pPr>
              <w:jc w:val="center"/>
              <w:rPr>
                <w:rFonts w:ascii="Times New Roman" w:hAnsi="Times New Roman"/>
                <w:b/>
                <w:color w:val="000000" w:themeColor="text1"/>
              </w:rPr>
            </w:pPr>
            <w:r w:rsidRPr="00DD7C5F">
              <w:rPr>
                <w:rFonts w:ascii="Times New Roman" w:hAnsi="Times New Roman"/>
                <w:b/>
                <w:color w:val="000000" w:themeColor="text1"/>
              </w:rPr>
              <w:t>Наименование работ/ услуг</w:t>
            </w:r>
          </w:p>
        </w:tc>
        <w:tc>
          <w:tcPr>
            <w:tcW w:w="2336" w:type="dxa"/>
            <w:shd w:val="clear" w:color="auto" w:fill="auto"/>
            <w:vAlign w:val="center"/>
          </w:tcPr>
          <w:p w14:paraId="307F8BF8" w14:textId="77777777" w:rsidR="00F46070" w:rsidRPr="00DD7C5F" w:rsidRDefault="00F46070" w:rsidP="00543CAF">
            <w:pPr>
              <w:jc w:val="center"/>
              <w:rPr>
                <w:rFonts w:ascii="Times New Roman" w:hAnsi="Times New Roman"/>
                <w:b/>
                <w:color w:val="000000" w:themeColor="text1"/>
              </w:rPr>
            </w:pPr>
            <w:r w:rsidRPr="00DD7C5F">
              <w:rPr>
                <w:rFonts w:ascii="Times New Roman" w:hAnsi="Times New Roman"/>
                <w:b/>
                <w:color w:val="000000" w:themeColor="text1"/>
              </w:rPr>
              <w:t>Поставщик</w:t>
            </w:r>
          </w:p>
        </w:tc>
        <w:tc>
          <w:tcPr>
            <w:tcW w:w="2337" w:type="dxa"/>
            <w:shd w:val="clear" w:color="auto" w:fill="auto"/>
            <w:vAlign w:val="center"/>
          </w:tcPr>
          <w:p w14:paraId="28298003" w14:textId="77777777" w:rsidR="00F46070" w:rsidRPr="00DD7C5F" w:rsidRDefault="00F46070" w:rsidP="00543CAF">
            <w:pPr>
              <w:jc w:val="center"/>
              <w:rPr>
                <w:rFonts w:ascii="Times New Roman" w:hAnsi="Times New Roman"/>
                <w:b/>
                <w:color w:val="000000" w:themeColor="text1"/>
              </w:rPr>
            </w:pPr>
            <w:r w:rsidRPr="00DD7C5F">
              <w:rPr>
                <w:rFonts w:ascii="Times New Roman" w:hAnsi="Times New Roman"/>
                <w:b/>
                <w:color w:val="000000" w:themeColor="text1"/>
              </w:rPr>
              <w:t>Сумма расходов, руб.</w:t>
            </w:r>
          </w:p>
        </w:tc>
      </w:tr>
      <w:tr w:rsidR="00F46070" w:rsidRPr="00092E2A" w14:paraId="0C44BB91" w14:textId="77777777" w:rsidTr="00543CAF">
        <w:trPr>
          <w:jc w:val="center"/>
        </w:trPr>
        <w:tc>
          <w:tcPr>
            <w:tcW w:w="562" w:type="dxa"/>
          </w:tcPr>
          <w:p w14:paraId="12ADABCB" w14:textId="77777777" w:rsidR="00F46070" w:rsidRPr="00092E2A" w:rsidRDefault="00F46070" w:rsidP="00543CAF">
            <w:pPr>
              <w:jc w:val="center"/>
              <w:rPr>
                <w:rFonts w:ascii="Times New Roman" w:hAnsi="Times New Roman"/>
              </w:rPr>
            </w:pPr>
            <w:r w:rsidRPr="00092E2A">
              <w:rPr>
                <w:rFonts w:ascii="Times New Roman" w:hAnsi="Times New Roman"/>
              </w:rPr>
              <w:t>1</w:t>
            </w:r>
          </w:p>
        </w:tc>
        <w:tc>
          <w:tcPr>
            <w:tcW w:w="4110" w:type="dxa"/>
          </w:tcPr>
          <w:p w14:paraId="2BA44A5D" w14:textId="77777777" w:rsidR="00F46070" w:rsidRPr="00092E2A" w:rsidRDefault="00F46070" w:rsidP="00543CAF">
            <w:pPr>
              <w:rPr>
                <w:rFonts w:ascii="Times New Roman" w:hAnsi="Times New Roman"/>
              </w:rPr>
            </w:pPr>
          </w:p>
        </w:tc>
        <w:tc>
          <w:tcPr>
            <w:tcW w:w="2336" w:type="dxa"/>
          </w:tcPr>
          <w:p w14:paraId="58C58D6D" w14:textId="77777777" w:rsidR="00F46070" w:rsidRPr="00092E2A" w:rsidRDefault="00F46070" w:rsidP="00543CAF">
            <w:pPr>
              <w:rPr>
                <w:rFonts w:ascii="Times New Roman" w:hAnsi="Times New Roman"/>
              </w:rPr>
            </w:pPr>
          </w:p>
        </w:tc>
        <w:tc>
          <w:tcPr>
            <w:tcW w:w="2337" w:type="dxa"/>
          </w:tcPr>
          <w:p w14:paraId="2DCF7EEB" w14:textId="77777777" w:rsidR="00F46070" w:rsidRPr="00092E2A" w:rsidRDefault="00F46070" w:rsidP="00543CAF">
            <w:pPr>
              <w:jc w:val="center"/>
              <w:rPr>
                <w:rFonts w:ascii="Times New Roman" w:hAnsi="Times New Roman"/>
              </w:rPr>
            </w:pPr>
          </w:p>
        </w:tc>
      </w:tr>
      <w:tr w:rsidR="00F46070" w:rsidRPr="00092E2A" w14:paraId="68734964" w14:textId="77777777" w:rsidTr="00543CAF">
        <w:trPr>
          <w:jc w:val="center"/>
        </w:trPr>
        <w:tc>
          <w:tcPr>
            <w:tcW w:w="562" w:type="dxa"/>
          </w:tcPr>
          <w:p w14:paraId="43DC5403" w14:textId="77777777" w:rsidR="00F46070" w:rsidRPr="00092E2A" w:rsidRDefault="00F46070" w:rsidP="00543CAF">
            <w:pPr>
              <w:jc w:val="center"/>
              <w:rPr>
                <w:rFonts w:ascii="Times New Roman" w:hAnsi="Times New Roman"/>
              </w:rPr>
            </w:pPr>
            <w:r w:rsidRPr="00092E2A">
              <w:rPr>
                <w:rFonts w:ascii="Times New Roman" w:hAnsi="Times New Roman"/>
              </w:rPr>
              <w:t>…</w:t>
            </w:r>
          </w:p>
        </w:tc>
        <w:tc>
          <w:tcPr>
            <w:tcW w:w="4110" w:type="dxa"/>
          </w:tcPr>
          <w:p w14:paraId="768FC29D" w14:textId="77777777" w:rsidR="00F46070" w:rsidRPr="00092E2A" w:rsidRDefault="00F46070" w:rsidP="00543CAF">
            <w:pPr>
              <w:rPr>
                <w:rFonts w:ascii="Times New Roman" w:hAnsi="Times New Roman"/>
              </w:rPr>
            </w:pPr>
            <w:r w:rsidRPr="00092E2A">
              <w:rPr>
                <w:rFonts w:ascii="Times New Roman" w:hAnsi="Times New Roman"/>
              </w:rPr>
              <w:t>…</w:t>
            </w:r>
          </w:p>
        </w:tc>
        <w:tc>
          <w:tcPr>
            <w:tcW w:w="2336" w:type="dxa"/>
          </w:tcPr>
          <w:p w14:paraId="042A04D7" w14:textId="77777777" w:rsidR="00F46070" w:rsidRPr="00092E2A" w:rsidRDefault="00F46070" w:rsidP="00543CAF">
            <w:pPr>
              <w:rPr>
                <w:rFonts w:ascii="Times New Roman" w:hAnsi="Times New Roman"/>
              </w:rPr>
            </w:pPr>
            <w:r w:rsidRPr="00092E2A">
              <w:rPr>
                <w:rFonts w:ascii="Times New Roman" w:hAnsi="Times New Roman"/>
              </w:rPr>
              <w:t>…</w:t>
            </w:r>
          </w:p>
        </w:tc>
        <w:tc>
          <w:tcPr>
            <w:tcW w:w="2337" w:type="dxa"/>
          </w:tcPr>
          <w:p w14:paraId="5B084CB3" w14:textId="77777777" w:rsidR="00F46070" w:rsidRPr="00092E2A" w:rsidRDefault="00F46070" w:rsidP="00543CAF">
            <w:pPr>
              <w:jc w:val="center"/>
              <w:rPr>
                <w:rFonts w:ascii="Times New Roman" w:hAnsi="Times New Roman"/>
              </w:rPr>
            </w:pPr>
            <w:r w:rsidRPr="00092E2A">
              <w:rPr>
                <w:rFonts w:ascii="Times New Roman" w:hAnsi="Times New Roman"/>
              </w:rPr>
              <w:t>…</w:t>
            </w:r>
          </w:p>
        </w:tc>
      </w:tr>
      <w:tr w:rsidR="00F46070" w:rsidRPr="00092E2A" w14:paraId="7F6B495A" w14:textId="77777777" w:rsidTr="00543CAF">
        <w:trPr>
          <w:jc w:val="center"/>
        </w:trPr>
        <w:tc>
          <w:tcPr>
            <w:tcW w:w="7008" w:type="dxa"/>
            <w:gridSpan w:val="3"/>
          </w:tcPr>
          <w:p w14:paraId="29D35D6B" w14:textId="77777777" w:rsidR="00F46070" w:rsidRPr="00092E2A" w:rsidRDefault="00F46070" w:rsidP="00543CAF">
            <w:pPr>
              <w:jc w:val="right"/>
              <w:rPr>
                <w:rFonts w:ascii="Times New Roman" w:hAnsi="Times New Roman"/>
                <w:b/>
              </w:rPr>
            </w:pPr>
            <w:r w:rsidRPr="00092E2A">
              <w:rPr>
                <w:rFonts w:ascii="Times New Roman" w:hAnsi="Times New Roman"/>
                <w:b/>
              </w:rPr>
              <w:t>Итого:</w:t>
            </w:r>
          </w:p>
        </w:tc>
        <w:tc>
          <w:tcPr>
            <w:tcW w:w="2337" w:type="dxa"/>
          </w:tcPr>
          <w:p w14:paraId="2CB38E6A" w14:textId="77777777" w:rsidR="00F46070" w:rsidRPr="00092E2A" w:rsidRDefault="00F46070" w:rsidP="00543CAF">
            <w:pPr>
              <w:jc w:val="center"/>
              <w:rPr>
                <w:rFonts w:ascii="Times New Roman" w:hAnsi="Times New Roman"/>
              </w:rPr>
            </w:pPr>
          </w:p>
        </w:tc>
      </w:tr>
    </w:tbl>
    <w:p w14:paraId="51EA0186" w14:textId="77777777" w:rsidR="00F46070" w:rsidRPr="00092E2A" w:rsidRDefault="00F46070" w:rsidP="00F46070">
      <w:pPr>
        <w:tabs>
          <w:tab w:val="left" w:pos="1843"/>
        </w:tabs>
        <w:jc w:val="center"/>
        <w:rPr>
          <w:rFonts w:ascii="Times New Roman" w:hAnsi="Times New Roman"/>
          <w:b/>
          <w:bCs/>
        </w:rPr>
      </w:pPr>
    </w:p>
    <w:p w14:paraId="19494707" w14:textId="77777777" w:rsidR="00F46070" w:rsidRPr="00F46070" w:rsidRDefault="00F46070" w:rsidP="00F46070">
      <w:pPr>
        <w:keepNext/>
        <w:keepLines/>
        <w:jc w:val="center"/>
        <w:rPr>
          <w:rFonts w:ascii="Times New Roman" w:hAnsi="Times New Roman"/>
          <w:b/>
        </w:rPr>
      </w:pPr>
      <w:r w:rsidRPr="00092E2A">
        <w:rPr>
          <w:rFonts w:ascii="Times New Roman" w:hAnsi="Times New Roman"/>
          <w:b/>
        </w:rPr>
        <w:t>РАСШИФРОВКА СТАТЬИ</w:t>
      </w:r>
      <w:r w:rsidRPr="00092E2A">
        <w:rPr>
          <w:rFonts w:ascii="Times New Roman" w:hAnsi="Times New Roman"/>
          <w:b/>
        </w:rPr>
        <w:br/>
        <w:t xml:space="preserve">сметы расходов «Расходы на приобретение нефинансовых активов» </w:t>
      </w:r>
    </w:p>
    <w:p w14:paraId="2B3686C0" w14:textId="77777777" w:rsidR="00F46070" w:rsidRPr="00092E2A" w:rsidRDefault="00F46070" w:rsidP="00F46070">
      <w:pPr>
        <w:keepNext/>
        <w:keepLines/>
        <w:jc w:val="center"/>
        <w:rPr>
          <w:rFonts w:ascii="Times New Roman" w:hAnsi="Times New Roman"/>
          <w:b/>
        </w:rPr>
      </w:pP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
        <w:gridCol w:w="5689"/>
        <w:gridCol w:w="3115"/>
      </w:tblGrid>
      <w:tr w:rsidR="00F46070" w:rsidRPr="00DD7C5F" w14:paraId="3B1ADCBF" w14:textId="77777777" w:rsidTr="00543CAF">
        <w:trPr>
          <w:jc w:val="center"/>
        </w:trPr>
        <w:tc>
          <w:tcPr>
            <w:tcW w:w="541" w:type="dxa"/>
            <w:shd w:val="clear" w:color="auto" w:fill="auto"/>
            <w:vAlign w:val="center"/>
          </w:tcPr>
          <w:p w14:paraId="65DC37DC" w14:textId="77777777" w:rsidR="00F46070" w:rsidRPr="00DD7C5F" w:rsidRDefault="00F46070" w:rsidP="00543CAF">
            <w:pPr>
              <w:jc w:val="center"/>
              <w:rPr>
                <w:rFonts w:ascii="Times New Roman" w:hAnsi="Times New Roman"/>
                <w:b/>
                <w:color w:val="000000" w:themeColor="text1"/>
              </w:rPr>
            </w:pPr>
            <w:r w:rsidRPr="00DD7C5F">
              <w:rPr>
                <w:rFonts w:ascii="Times New Roman" w:hAnsi="Times New Roman"/>
                <w:b/>
                <w:color w:val="000000" w:themeColor="text1"/>
              </w:rPr>
              <w:t>№</w:t>
            </w:r>
          </w:p>
        </w:tc>
        <w:tc>
          <w:tcPr>
            <w:tcW w:w="5689" w:type="dxa"/>
            <w:shd w:val="clear" w:color="auto" w:fill="auto"/>
            <w:vAlign w:val="center"/>
          </w:tcPr>
          <w:p w14:paraId="4C57D108" w14:textId="77777777" w:rsidR="00F46070" w:rsidRPr="00DD7C5F" w:rsidRDefault="00F46070" w:rsidP="00543CAF">
            <w:pPr>
              <w:jc w:val="center"/>
              <w:rPr>
                <w:rFonts w:ascii="Times New Roman" w:hAnsi="Times New Roman"/>
                <w:b/>
                <w:color w:val="000000" w:themeColor="text1"/>
              </w:rPr>
            </w:pPr>
            <w:r w:rsidRPr="00DD7C5F">
              <w:rPr>
                <w:rFonts w:ascii="Times New Roman" w:hAnsi="Times New Roman"/>
                <w:b/>
                <w:color w:val="000000" w:themeColor="text1"/>
              </w:rPr>
              <w:t>Статья расходов</w:t>
            </w:r>
          </w:p>
        </w:tc>
        <w:tc>
          <w:tcPr>
            <w:tcW w:w="3115" w:type="dxa"/>
            <w:shd w:val="clear" w:color="auto" w:fill="auto"/>
            <w:vAlign w:val="center"/>
          </w:tcPr>
          <w:p w14:paraId="5FFAFF23" w14:textId="77777777" w:rsidR="00F46070" w:rsidRPr="00DD7C5F" w:rsidRDefault="00F46070" w:rsidP="00543CAF">
            <w:pPr>
              <w:jc w:val="center"/>
              <w:rPr>
                <w:rFonts w:ascii="Times New Roman" w:hAnsi="Times New Roman"/>
                <w:b/>
                <w:color w:val="000000" w:themeColor="text1"/>
              </w:rPr>
            </w:pPr>
            <w:r w:rsidRPr="00DD7C5F">
              <w:rPr>
                <w:rFonts w:ascii="Times New Roman" w:hAnsi="Times New Roman"/>
                <w:b/>
                <w:color w:val="000000" w:themeColor="text1"/>
              </w:rPr>
              <w:t>Сумма расходов, руб.</w:t>
            </w:r>
          </w:p>
        </w:tc>
      </w:tr>
      <w:tr w:rsidR="00F46070" w:rsidRPr="00092E2A" w14:paraId="23B24019" w14:textId="77777777" w:rsidTr="00543CAF">
        <w:trPr>
          <w:jc w:val="center"/>
        </w:trPr>
        <w:tc>
          <w:tcPr>
            <w:tcW w:w="541" w:type="dxa"/>
          </w:tcPr>
          <w:p w14:paraId="10936EF8" w14:textId="77777777" w:rsidR="00F46070" w:rsidRPr="00092E2A" w:rsidRDefault="00F46070" w:rsidP="00543CAF">
            <w:pPr>
              <w:jc w:val="center"/>
              <w:rPr>
                <w:rFonts w:ascii="Times New Roman" w:hAnsi="Times New Roman"/>
              </w:rPr>
            </w:pPr>
            <w:r w:rsidRPr="00092E2A">
              <w:rPr>
                <w:rFonts w:ascii="Times New Roman" w:hAnsi="Times New Roman"/>
              </w:rPr>
              <w:t>1</w:t>
            </w:r>
          </w:p>
        </w:tc>
        <w:tc>
          <w:tcPr>
            <w:tcW w:w="5689" w:type="dxa"/>
          </w:tcPr>
          <w:p w14:paraId="0314E2EF" w14:textId="77777777" w:rsidR="00F46070" w:rsidRPr="00092E2A" w:rsidRDefault="00F46070" w:rsidP="00543CAF">
            <w:pPr>
              <w:rPr>
                <w:rFonts w:ascii="Times New Roman" w:hAnsi="Times New Roman"/>
              </w:rPr>
            </w:pPr>
          </w:p>
        </w:tc>
        <w:tc>
          <w:tcPr>
            <w:tcW w:w="3115" w:type="dxa"/>
          </w:tcPr>
          <w:p w14:paraId="53529F33" w14:textId="77777777" w:rsidR="00F46070" w:rsidRPr="00092E2A" w:rsidRDefault="00F46070" w:rsidP="00543CAF">
            <w:pPr>
              <w:jc w:val="center"/>
              <w:rPr>
                <w:rFonts w:ascii="Times New Roman" w:hAnsi="Times New Roman"/>
              </w:rPr>
            </w:pPr>
          </w:p>
        </w:tc>
      </w:tr>
      <w:tr w:rsidR="00F46070" w:rsidRPr="00092E2A" w14:paraId="2BBE5F6B" w14:textId="77777777" w:rsidTr="00543CAF">
        <w:trPr>
          <w:jc w:val="center"/>
        </w:trPr>
        <w:tc>
          <w:tcPr>
            <w:tcW w:w="541" w:type="dxa"/>
          </w:tcPr>
          <w:p w14:paraId="0851BE07" w14:textId="77777777" w:rsidR="00F46070" w:rsidRPr="00092E2A" w:rsidRDefault="00F46070" w:rsidP="00543CAF">
            <w:pPr>
              <w:jc w:val="center"/>
              <w:rPr>
                <w:rFonts w:ascii="Times New Roman" w:hAnsi="Times New Roman"/>
              </w:rPr>
            </w:pPr>
            <w:r w:rsidRPr="00092E2A">
              <w:rPr>
                <w:rFonts w:ascii="Times New Roman" w:hAnsi="Times New Roman"/>
              </w:rPr>
              <w:t>…</w:t>
            </w:r>
          </w:p>
        </w:tc>
        <w:tc>
          <w:tcPr>
            <w:tcW w:w="5689" w:type="dxa"/>
          </w:tcPr>
          <w:p w14:paraId="42F3B5D6" w14:textId="77777777" w:rsidR="00F46070" w:rsidRPr="00092E2A" w:rsidRDefault="00F46070" w:rsidP="00543CAF">
            <w:pPr>
              <w:rPr>
                <w:rFonts w:ascii="Times New Roman" w:hAnsi="Times New Roman"/>
              </w:rPr>
            </w:pPr>
            <w:r w:rsidRPr="00092E2A">
              <w:rPr>
                <w:rFonts w:ascii="Times New Roman" w:hAnsi="Times New Roman"/>
              </w:rPr>
              <w:t>…</w:t>
            </w:r>
          </w:p>
        </w:tc>
        <w:tc>
          <w:tcPr>
            <w:tcW w:w="3115" w:type="dxa"/>
          </w:tcPr>
          <w:p w14:paraId="1A939B6D" w14:textId="77777777" w:rsidR="00F46070" w:rsidRPr="00092E2A" w:rsidRDefault="00F46070" w:rsidP="00543CAF">
            <w:pPr>
              <w:jc w:val="center"/>
              <w:rPr>
                <w:rFonts w:ascii="Times New Roman" w:hAnsi="Times New Roman"/>
              </w:rPr>
            </w:pPr>
            <w:r w:rsidRPr="00092E2A">
              <w:rPr>
                <w:rFonts w:ascii="Times New Roman" w:hAnsi="Times New Roman"/>
              </w:rPr>
              <w:t>…</w:t>
            </w:r>
          </w:p>
        </w:tc>
      </w:tr>
      <w:tr w:rsidR="00F46070" w:rsidRPr="00092E2A" w14:paraId="24937FD8" w14:textId="77777777" w:rsidTr="00543CAF">
        <w:trPr>
          <w:jc w:val="center"/>
        </w:trPr>
        <w:tc>
          <w:tcPr>
            <w:tcW w:w="6230" w:type="dxa"/>
            <w:gridSpan w:val="2"/>
          </w:tcPr>
          <w:p w14:paraId="415F55E7" w14:textId="77777777" w:rsidR="00F46070" w:rsidRPr="00092E2A" w:rsidRDefault="00F46070" w:rsidP="00543CAF">
            <w:pPr>
              <w:jc w:val="right"/>
              <w:rPr>
                <w:rFonts w:ascii="Times New Roman" w:hAnsi="Times New Roman"/>
                <w:b/>
              </w:rPr>
            </w:pPr>
            <w:r w:rsidRPr="00092E2A">
              <w:rPr>
                <w:rFonts w:ascii="Times New Roman" w:hAnsi="Times New Roman"/>
                <w:b/>
              </w:rPr>
              <w:t>Итого:</w:t>
            </w:r>
          </w:p>
        </w:tc>
        <w:tc>
          <w:tcPr>
            <w:tcW w:w="3115" w:type="dxa"/>
          </w:tcPr>
          <w:p w14:paraId="016F4415" w14:textId="77777777" w:rsidR="00F46070" w:rsidRPr="00092E2A" w:rsidRDefault="00F46070" w:rsidP="00543CAF">
            <w:pPr>
              <w:jc w:val="center"/>
              <w:rPr>
                <w:rFonts w:ascii="Times New Roman" w:hAnsi="Times New Roman"/>
              </w:rPr>
            </w:pPr>
          </w:p>
        </w:tc>
      </w:tr>
    </w:tbl>
    <w:p w14:paraId="499C4D5F" w14:textId="77777777" w:rsidR="00F46070" w:rsidRDefault="00F46070" w:rsidP="00F46070">
      <w:pPr>
        <w:tabs>
          <w:tab w:val="left" w:pos="1843"/>
        </w:tabs>
        <w:jc w:val="center"/>
        <w:rPr>
          <w:rFonts w:ascii="Times New Roman" w:hAnsi="Times New Roman"/>
          <w:b/>
          <w:bCs/>
        </w:rPr>
      </w:pPr>
    </w:p>
    <w:p w14:paraId="0C511AEE" w14:textId="77777777" w:rsidR="00F46070" w:rsidRPr="00F46070" w:rsidRDefault="00F46070" w:rsidP="00F46070">
      <w:pPr>
        <w:keepNext/>
        <w:keepLines/>
        <w:jc w:val="center"/>
        <w:rPr>
          <w:rFonts w:ascii="Times New Roman" w:hAnsi="Times New Roman"/>
          <w:b/>
        </w:rPr>
      </w:pPr>
      <w:r w:rsidRPr="00092E2A">
        <w:rPr>
          <w:rFonts w:ascii="Times New Roman" w:hAnsi="Times New Roman"/>
          <w:b/>
        </w:rPr>
        <w:t>РАСШИФРОВКА СТАТЬИ</w:t>
      </w:r>
      <w:r w:rsidRPr="00092E2A">
        <w:rPr>
          <w:rFonts w:ascii="Times New Roman" w:hAnsi="Times New Roman"/>
          <w:b/>
        </w:rPr>
        <w:br/>
        <w:t xml:space="preserve">сметы расходов </w:t>
      </w:r>
      <w:r>
        <w:rPr>
          <w:rFonts w:ascii="Times New Roman" w:hAnsi="Times New Roman"/>
          <w:b/>
        </w:rPr>
        <w:t>по иным статьям</w:t>
      </w:r>
      <w:r w:rsidRPr="00092E2A">
        <w:rPr>
          <w:rFonts w:ascii="Times New Roman" w:hAnsi="Times New Roman"/>
          <w:b/>
        </w:rPr>
        <w:t xml:space="preserve"> </w:t>
      </w:r>
    </w:p>
    <w:p w14:paraId="1E82DD5A" w14:textId="77777777" w:rsidR="00F46070" w:rsidRPr="00092E2A" w:rsidRDefault="00F46070" w:rsidP="00F46070">
      <w:pPr>
        <w:keepNext/>
        <w:keepLines/>
        <w:jc w:val="center"/>
        <w:rPr>
          <w:rFonts w:ascii="Times New Roman" w:hAnsi="Times New Roman"/>
          <w:b/>
        </w:rPr>
      </w:pP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
        <w:gridCol w:w="5690"/>
        <w:gridCol w:w="3114"/>
      </w:tblGrid>
      <w:tr w:rsidR="00F46070" w:rsidRPr="00DD7C5F" w14:paraId="434038B0" w14:textId="77777777" w:rsidTr="00543CAF">
        <w:trPr>
          <w:tblHeader/>
          <w:jc w:val="center"/>
        </w:trPr>
        <w:tc>
          <w:tcPr>
            <w:tcW w:w="541" w:type="dxa"/>
            <w:shd w:val="clear" w:color="auto" w:fill="auto"/>
            <w:vAlign w:val="center"/>
          </w:tcPr>
          <w:p w14:paraId="1D7284B6" w14:textId="77777777" w:rsidR="00F46070" w:rsidRPr="00DD7C5F" w:rsidRDefault="00F46070" w:rsidP="00543CAF">
            <w:pPr>
              <w:jc w:val="center"/>
              <w:rPr>
                <w:rFonts w:ascii="Times New Roman" w:hAnsi="Times New Roman"/>
                <w:b/>
                <w:color w:val="000000" w:themeColor="text1"/>
              </w:rPr>
            </w:pPr>
            <w:r w:rsidRPr="00DD7C5F">
              <w:rPr>
                <w:rFonts w:ascii="Times New Roman" w:hAnsi="Times New Roman"/>
                <w:b/>
                <w:color w:val="000000" w:themeColor="text1"/>
              </w:rPr>
              <w:t>№</w:t>
            </w:r>
          </w:p>
        </w:tc>
        <w:tc>
          <w:tcPr>
            <w:tcW w:w="5689" w:type="dxa"/>
            <w:shd w:val="clear" w:color="auto" w:fill="auto"/>
            <w:vAlign w:val="center"/>
          </w:tcPr>
          <w:p w14:paraId="4D5A0ABD" w14:textId="77777777" w:rsidR="00F46070" w:rsidRPr="00DD7C5F" w:rsidRDefault="00F46070" w:rsidP="00543CAF">
            <w:pPr>
              <w:jc w:val="center"/>
              <w:rPr>
                <w:rFonts w:ascii="Times New Roman" w:hAnsi="Times New Roman"/>
                <w:b/>
                <w:color w:val="000000" w:themeColor="text1"/>
              </w:rPr>
            </w:pPr>
            <w:r w:rsidRPr="00DD7C5F">
              <w:rPr>
                <w:rFonts w:ascii="Times New Roman" w:hAnsi="Times New Roman"/>
                <w:b/>
                <w:color w:val="000000" w:themeColor="text1"/>
              </w:rPr>
              <w:t>Статья расходов</w:t>
            </w:r>
          </w:p>
        </w:tc>
        <w:tc>
          <w:tcPr>
            <w:tcW w:w="3115" w:type="dxa"/>
            <w:shd w:val="clear" w:color="auto" w:fill="auto"/>
            <w:vAlign w:val="center"/>
          </w:tcPr>
          <w:p w14:paraId="125ADF96" w14:textId="77777777" w:rsidR="00F46070" w:rsidRPr="00DD7C5F" w:rsidRDefault="00F46070" w:rsidP="00543CAF">
            <w:pPr>
              <w:jc w:val="center"/>
              <w:rPr>
                <w:rFonts w:ascii="Times New Roman" w:hAnsi="Times New Roman"/>
                <w:b/>
                <w:color w:val="000000" w:themeColor="text1"/>
              </w:rPr>
            </w:pPr>
            <w:r w:rsidRPr="00DD7C5F">
              <w:rPr>
                <w:rFonts w:ascii="Times New Roman" w:hAnsi="Times New Roman"/>
                <w:b/>
                <w:color w:val="000000" w:themeColor="text1"/>
              </w:rPr>
              <w:t>Сумма расходов, руб.</w:t>
            </w:r>
          </w:p>
        </w:tc>
      </w:tr>
      <w:tr w:rsidR="00F46070" w:rsidRPr="00092E2A" w14:paraId="6126B82C" w14:textId="77777777" w:rsidTr="00543CAF">
        <w:trPr>
          <w:jc w:val="center"/>
        </w:trPr>
        <w:tc>
          <w:tcPr>
            <w:tcW w:w="541" w:type="dxa"/>
          </w:tcPr>
          <w:p w14:paraId="11CB7E73" w14:textId="77777777" w:rsidR="00F46070" w:rsidRPr="00092E2A" w:rsidRDefault="00F46070" w:rsidP="00543CAF">
            <w:pPr>
              <w:jc w:val="center"/>
              <w:rPr>
                <w:rFonts w:ascii="Times New Roman" w:hAnsi="Times New Roman"/>
              </w:rPr>
            </w:pPr>
            <w:r w:rsidRPr="00092E2A">
              <w:rPr>
                <w:rFonts w:ascii="Times New Roman" w:hAnsi="Times New Roman"/>
              </w:rPr>
              <w:t>1</w:t>
            </w:r>
          </w:p>
        </w:tc>
        <w:tc>
          <w:tcPr>
            <w:tcW w:w="5689" w:type="dxa"/>
          </w:tcPr>
          <w:p w14:paraId="46BEB255" w14:textId="77777777" w:rsidR="00F46070" w:rsidRPr="00092E2A" w:rsidRDefault="00F46070" w:rsidP="00543CAF">
            <w:pPr>
              <w:rPr>
                <w:rFonts w:ascii="Times New Roman" w:hAnsi="Times New Roman"/>
              </w:rPr>
            </w:pPr>
          </w:p>
        </w:tc>
        <w:tc>
          <w:tcPr>
            <w:tcW w:w="3115" w:type="dxa"/>
          </w:tcPr>
          <w:p w14:paraId="1CCC3555" w14:textId="77777777" w:rsidR="00F46070" w:rsidRPr="00092E2A" w:rsidRDefault="00F46070" w:rsidP="00543CAF">
            <w:pPr>
              <w:jc w:val="center"/>
              <w:rPr>
                <w:rFonts w:ascii="Times New Roman" w:hAnsi="Times New Roman"/>
              </w:rPr>
            </w:pPr>
          </w:p>
        </w:tc>
      </w:tr>
      <w:tr w:rsidR="00F46070" w:rsidRPr="00092E2A" w14:paraId="3E5345A5" w14:textId="77777777" w:rsidTr="00543CAF">
        <w:trPr>
          <w:jc w:val="center"/>
        </w:trPr>
        <w:tc>
          <w:tcPr>
            <w:tcW w:w="541" w:type="dxa"/>
          </w:tcPr>
          <w:p w14:paraId="257455F7" w14:textId="77777777" w:rsidR="00F46070" w:rsidRPr="00092E2A" w:rsidRDefault="00F46070" w:rsidP="00543CAF">
            <w:pPr>
              <w:jc w:val="center"/>
              <w:rPr>
                <w:rFonts w:ascii="Times New Roman" w:hAnsi="Times New Roman"/>
              </w:rPr>
            </w:pPr>
            <w:r w:rsidRPr="00092E2A">
              <w:rPr>
                <w:rFonts w:ascii="Times New Roman" w:hAnsi="Times New Roman"/>
              </w:rPr>
              <w:t>…</w:t>
            </w:r>
          </w:p>
        </w:tc>
        <w:tc>
          <w:tcPr>
            <w:tcW w:w="5689" w:type="dxa"/>
          </w:tcPr>
          <w:p w14:paraId="7B12A05F" w14:textId="77777777" w:rsidR="00F46070" w:rsidRPr="00092E2A" w:rsidRDefault="00F46070" w:rsidP="00543CAF">
            <w:pPr>
              <w:rPr>
                <w:rFonts w:ascii="Times New Roman" w:hAnsi="Times New Roman"/>
              </w:rPr>
            </w:pPr>
            <w:r w:rsidRPr="00092E2A">
              <w:rPr>
                <w:rFonts w:ascii="Times New Roman" w:hAnsi="Times New Roman"/>
              </w:rPr>
              <w:t>…</w:t>
            </w:r>
          </w:p>
        </w:tc>
        <w:tc>
          <w:tcPr>
            <w:tcW w:w="3115" w:type="dxa"/>
          </w:tcPr>
          <w:p w14:paraId="149F4CD5" w14:textId="77777777" w:rsidR="00F46070" w:rsidRPr="00092E2A" w:rsidRDefault="00F46070" w:rsidP="00543CAF">
            <w:pPr>
              <w:jc w:val="center"/>
              <w:rPr>
                <w:rFonts w:ascii="Times New Roman" w:hAnsi="Times New Roman"/>
              </w:rPr>
            </w:pPr>
            <w:r w:rsidRPr="00092E2A">
              <w:rPr>
                <w:rFonts w:ascii="Times New Roman" w:hAnsi="Times New Roman"/>
              </w:rPr>
              <w:t>…</w:t>
            </w:r>
          </w:p>
        </w:tc>
      </w:tr>
      <w:tr w:rsidR="00F46070" w:rsidRPr="00092E2A" w14:paraId="35369714" w14:textId="77777777" w:rsidTr="00543CAF">
        <w:trPr>
          <w:jc w:val="center"/>
        </w:trPr>
        <w:tc>
          <w:tcPr>
            <w:tcW w:w="6232" w:type="dxa"/>
            <w:gridSpan w:val="2"/>
          </w:tcPr>
          <w:p w14:paraId="1BA3A29C" w14:textId="77777777" w:rsidR="00F46070" w:rsidRPr="00092E2A" w:rsidRDefault="00F46070" w:rsidP="00543CAF">
            <w:pPr>
              <w:jc w:val="right"/>
              <w:rPr>
                <w:rFonts w:ascii="Times New Roman" w:hAnsi="Times New Roman"/>
                <w:b/>
              </w:rPr>
            </w:pPr>
            <w:r w:rsidRPr="00092E2A">
              <w:rPr>
                <w:rFonts w:ascii="Times New Roman" w:hAnsi="Times New Roman"/>
                <w:b/>
              </w:rPr>
              <w:t>Итого:</w:t>
            </w:r>
          </w:p>
        </w:tc>
        <w:tc>
          <w:tcPr>
            <w:tcW w:w="3113" w:type="dxa"/>
          </w:tcPr>
          <w:p w14:paraId="6FA20213" w14:textId="77777777" w:rsidR="00F46070" w:rsidRPr="00092E2A" w:rsidRDefault="00F46070" w:rsidP="00543CAF">
            <w:pPr>
              <w:jc w:val="center"/>
              <w:rPr>
                <w:rFonts w:ascii="Times New Roman" w:hAnsi="Times New Roman"/>
              </w:rPr>
            </w:pPr>
          </w:p>
        </w:tc>
      </w:tr>
    </w:tbl>
    <w:p w14:paraId="3AD5E54C" w14:textId="1BB6C9F8" w:rsidR="009A1675" w:rsidRPr="009A1675" w:rsidRDefault="009A1675" w:rsidP="0043233D">
      <w:bookmarkStart w:id="0" w:name="_GoBack"/>
      <w:bookmarkEnd w:id="0"/>
    </w:p>
    <w:sectPr w:rsidR="009A1675" w:rsidRPr="009A1675" w:rsidSect="001D75D7">
      <w:pgSz w:w="11906" w:h="16838"/>
      <w:pgMar w:top="1418"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EFCA6D" w14:textId="77777777" w:rsidR="00847F91" w:rsidRDefault="00847F91" w:rsidP="0097600D">
      <w:r>
        <w:separator/>
      </w:r>
    </w:p>
  </w:endnote>
  <w:endnote w:type="continuationSeparator" w:id="0">
    <w:p w14:paraId="14DFC9F3" w14:textId="77777777" w:rsidR="00847F91" w:rsidRDefault="00847F91" w:rsidP="0097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A1A44" w14:textId="77777777" w:rsidR="00847F91" w:rsidRDefault="00847F91" w:rsidP="0097600D">
      <w:r>
        <w:separator/>
      </w:r>
    </w:p>
  </w:footnote>
  <w:footnote w:type="continuationSeparator" w:id="0">
    <w:p w14:paraId="356FACFF" w14:textId="77777777" w:rsidR="00847F91" w:rsidRDefault="00847F91" w:rsidP="0097600D">
      <w:r>
        <w:continuationSeparator/>
      </w:r>
    </w:p>
  </w:footnote>
  <w:footnote w:id="1">
    <w:p w14:paraId="0501E848" w14:textId="77777777" w:rsidR="00F46070" w:rsidRPr="003A3C16" w:rsidRDefault="00F46070" w:rsidP="00F46070">
      <w:pPr>
        <w:pStyle w:val="a3"/>
        <w:jc w:val="both"/>
        <w:rPr>
          <w:rFonts w:ascii="Times New Roman" w:hAnsi="Times New Roman"/>
          <w:sz w:val="18"/>
          <w:szCs w:val="18"/>
        </w:rPr>
      </w:pPr>
      <w:r>
        <w:rPr>
          <w:rStyle w:val="a5"/>
        </w:rPr>
        <w:footnoteRef/>
      </w:r>
      <w:r>
        <w:t xml:space="preserve"> </w:t>
      </w:r>
      <w:r>
        <w:rPr>
          <w:rFonts w:ascii="Times New Roman" w:hAnsi="Times New Roman"/>
          <w:sz w:val="18"/>
          <w:szCs w:val="18"/>
        </w:rPr>
        <w:t>П</w:t>
      </w:r>
      <w:r w:rsidRPr="003A3C16">
        <w:rPr>
          <w:rFonts w:ascii="Times New Roman" w:hAnsi="Times New Roman"/>
          <w:sz w:val="18"/>
          <w:szCs w:val="18"/>
        </w:rPr>
        <w:t xml:space="preserve">ри подготовке Сметы проекта необходимо руководствоваться Методическими рекомендациями по подготовке сметы расходов на реализацию проекта за счет средств гранта и средств </w:t>
      </w:r>
      <w:proofErr w:type="spellStart"/>
      <w:r w:rsidRPr="003A3C16">
        <w:rPr>
          <w:rFonts w:ascii="Times New Roman" w:hAnsi="Times New Roman"/>
          <w:sz w:val="18"/>
          <w:szCs w:val="18"/>
        </w:rPr>
        <w:t>софинансирования</w:t>
      </w:r>
      <w:proofErr w:type="spellEnd"/>
      <w:r>
        <w:rPr>
          <w:rFonts w:ascii="Times New Roman" w:hAnsi="Times New Roman"/>
          <w:sz w:val="18"/>
          <w:szCs w:val="18"/>
        </w:rPr>
        <w:t>, являющимися Приложением №2 к конкурсной документации.</w:t>
      </w:r>
      <w:r w:rsidRPr="003A3C16">
        <w:rPr>
          <w:rFonts w:ascii="Times New Roman" w:hAnsi="Times New Roman"/>
          <w:sz w:val="18"/>
          <w:szCs w:val="18"/>
        </w:rPr>
        <w:t xml:space="preserve"> </w:t>
      </w:r>
    </w:p>
  </w:footnote>
  <w:footnote w:id="2">
    <w:p w14:paraId="3538CDE0" w14:textId="77777777" w:rsidR="00F46070" w:rsidRPr="0066513E" w:rsidRDefault="00F46070" w:rsidP="00F46070">
      <w:pPr>
        <w:pStyle w:val="a3"/>
        <w:jc w:val="both"/>
        <w:rPr>
          <w:rFonts w:ascii="Times New Roman" w:hAnsi="Times New Roman"/>
          <w:sz w:val="18"/>
          <w:szCs w:val="18"/>
        </w:rPr>
      </w:pPr>
      <w:r>
        <w:rPr>
          <w:rStyle w:val="a5"/>
        </w:rPr>
        <w:footnoteRef/>
      </w:r>
      <w:r>
        <w:t xml:space="preserve"> </w:t>
      </w:r>
      <w:r w:rsidRPr="0066513E">
        <w:rPr>
          <w:rFonts w:ascii="Times New Roman" w:hAnsi="Times New Roman"/>
          <w:sz w:val="18"/>
          <w:szCs w:val="18"/>
        </w:rPr>
        <w:t>А также расходы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на производстве и профессиональных заболеваний, начисленные на указанные суммы расходов на оплату труда</w:t>
      </w:r>
      <w:r>
        <w:rPr>
          <w:rFonts w:ascii="Times New Roman" w:hAnsi="Times New Roman"/>
          <w:sz w:val="18"/>
          <w:szCs w:val="18"/>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8F2"/>
    <w:rsid w:val="000F13F2"/>
    <w:rsid w:val="001D75D7"/>
    <w:rsid w:val="00404F26"/>
    <w:rsid w:val="00421B44"/>
    <w:rsid w:val="0043233D"/>
    <w:rsid w:val="00474D28"/>
    <w:rsid w:val="005528EA"/>
    <w:rsid w:val="005A35C6"/>
    <w:rsid w:val="00816C66"/>
    <w:rsid w:val="00847F91"/>
    <w:rsid w:val="00894363"/>
    <w:rsid w:val="008E68B6"/>
    <w:rsid w:val="0097600D"/>
    <w:rsid w:val="009A1675"/>
    <w:rsid w:val="00B348F2"/>
    <w:rsid w:val="00B3746A"/>
    <w:rsid w:val="00E536B8"/>
    <w:rsid w:val="00F13902"/>
    <w:rsid w:val="00F46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4E163"/>
  <w15:chartTrackingRefBased/>
  <w15:docId w15:val="{07039C1A-ADDE-4806-8243-6BA538A7C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600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4"/>
    <w:unhideWhenUsed/>
    <w:rsid w:val="0097600D"/>
    <w:rPr>
      <w:rFonts w:eastAsiaTheme="minorEastAsia" w:cs="Times New Roman"/>
      <w:sz w:val="20"/>
      <w:szCs w:val="20"/>
      <w:lang w:eastAsia="ru-RU"/>
    </w:rPr>
  </w:style>
  <w:style w:type="character" w:customStyle="1" w:styleId="a4">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3"/>
    <w:rsid w:val="0097600D"/>
    <w:rPr>
      <w:rFonts w:eastAsiaTheme="minorEastAsia" w:cs="Times New Roman"/>
      <w:sz w:val="20"/>
      <w:szCs w:val="20"/>
      <w:lang w:eastAsia="ru-RU"/>
    </w:rPr>
  </w:style>
  <w:style w:type="character" w:styleId="a5">
    <w:name w:val="footnote reference"/>
    <w:basedOn w:val="a0"/>
    <w:unhideWhenUsed/>
    <w:rsid w:val="0097600D"/>
    <w:rPr>
      <w:vertAlign w:val="superscript"/>
    </w:rPr>
  </w:style>
  <w:style w:type="paragraph" w:styleId="a6">
    <w:name w:val="header"/>
    <w:basedOn w:val="a"/>
    <w:link w:val="a7"/>
    <w:uiPriority w:val="99"/>
    <w:unhideWhenUsed/>
    <w:rsid w:val="0097600D"/>
    <w:pPr>
      <w:tabs>
        <w:tab w:val="center" w:pos="4677"/>
        <w:tab w:val="right" w:pos="9355"/>
      </w:tabs>
    </w:pPr>
  </w:style>
  <w:style w:type="character" w:customStyle="1" w:styleId="a7">
    <w:name w:val="Верхний колонтитул Знак"/>
    <w:basedOn w:val="a0"/>
    <w:link w:val="a6"/>
    <w:uiPriority w:val="99"/>
    <w:rsid w:val="0097600D"/>
    <w:rPr>
      <w:sz w:val="24"/>
      <w:szCs w:val="24"/>
    </w:rPr>
  </w:style>
  <w:style w:type="paragraph" w:styleId="a8">
    <w:name w:val="footer"/>
    <w:basedOn w:val="a"/>
    <w:link w:val="a9"/>
    <w:uiPriority w:val="99"/>
    <w:unhideWhenUsed/>
    <w:rsid w:val="0097600D"/>
    <w:pPr>
      <w:tabs>
        <w:tab w:val="center" w:pos="4677"/>
        <w:tab w:val="right" w:pos="9355"/>
      </w:tabs>
    </w:pPr>
  </w:style>
  <w:style w:type="character" w:customStyle="1" w:styleId="a9">
    <w:name w:val="Нижний колонтитул Знак"/>
    <w:basedOn w:val="a0"/>
    <w:link w:val="a8"/>
    <w:uiPriority w:val="99"/>
    <w:rsid w:val="0097600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194</Words>
  <Characters>1110</Characters>
  <Application>Microsoft Office Word</Application>
  <DocSecurity>0</DocSecurity>
  <Lines>9</Lines>
  <Paragraphs>2</Paragraphs>
  <ScaleCrop>false</ScaleCrop>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Sashuge</dc:creator>
  <cp:keywords/>
  <dc:description/>
  <cp:lastModifiedBy>Павел Гречихин</cp:lastModifiedBy>
  <cp:revision>9</cp:revision>
  <dcterms:created xsi:type="dcterms:W3CDTF">2019-10-16T08:01:00Z</dcterms:created>
  <dcterms:modified xsi:type="dcterms:W3CDTF">2019-11-06T09:56:00Z</dcterms:modified>
</cp:coreProperties>
</file>