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61F57" w14:textId="1CFF5A18" w:rsidR="00DD3D4F" w:rsidRPr="00CC75A4" w:rsidRDefault="00F80769" w:rsidP="00CC75A4">
      <w:pPr>
        <w:ind w:left="-993"/>
        <w:jc w:val="center"/>
        <w:rPr>
          <w:rFonts w:ascii="Calibri" w:hAnsi="Calibri"/>
          <w:b/>
        </w:rPr>
      </w:pPr>
      <w:r w:rsidRPr="00CC75A4">
        <w:rPr>
          <w:rFonts w:ascii="Calibri" w:hAnsi="Calibri"/>
          <w:b/>
        </w:rPr>
        <w:t>З А П Р О С</w:t>
      </w:r>
      <w:r w:rsidR="00DD3D4F" w:rsidRPr="00CC75A4">
        <w:rPr>
          <w:rFonts w:ascii="Calibri" w:hAnsi="Calibri"/>
          <w:b/>
        </w:rPr>
        <w:t xml:space="preserve"> </w:t>
      </w:r>
    </w:p>
    <w:p w14:paraId="0B300BAF" w14:textId="58B4EDC9" w:rsidR="00F80769" w:rsidRPr="00CC75A4" w:rsidRDefault="00F80769" w:rsidP="00CC75A4">
      <w:pPr>
        <w:ind w:left="-993"/>
        <w:jc w:val="center"/>
        <w:rPr>
          <w:rFonts w:ascii="Calibri" w:hAnsi="Calibri"/>
          <w:b/>
        </w:rPr>
      </w:pPr>
      <w:r w:rsidRPr="00CC75A4">
        <w:rPr>
          <w:rFonts w:ascii="Calibri" w:hAnsi="Calibri"/>
          <w:b/>
        </w:rPr>
        <w:t xml:space="preserve">на </w:t>
      </w:r>
      <w:r w:rsidR="0040561A" w:rsidRPr="00CC75A4">
        <w:rPr>
          <w:rFonts w:ascii="Calibri" w:hAnsi="Calibri"/>
          <w:b/>
        </w:rPr>
        <w:t>коммерческие предложения</w:t>
      </w:r>
      <w:r w:rsidRPr="00CC75A4">
        <w:rPr>
          <w:rFonts w:ascii="Calibri" w:hAnsi="Calibri"/>
          <w:b/>
        </w:rPr>
        <w:t xml:space="preserve"> </w:t>
      </w:r>
    </w:p>
    <w:p w14:paraId="052D039B" w14:textId="37FE8074" w:rsidR="00DD3D4F" w:rsidRDefault="00F80769" w:rsidP="00CC75A4">
      <w:pPr>
        <w:ind w:left="-993"/>
        <w:jc w:val="center"/>
        <w:rPr>
          <w:rFonts w:ascii="Calibri" w:hAnsi="Calibri"/>
          <w:b/>
        </w:rPr>
      </w:pPr>
      <w:r w:rsidRPr="00CC75A4">
        <w:rPr>
          <w:rFonts w:ascii="Calibri" w:hAnsi="Calibri"/>
          <w:b/>
        </w:rPr>
        <w:t xml:space="preserve">по оказанию сервисных услуг по созданию индустриального парка </w:t>
      </w:r>
    </w:p>
    <w:p w14:paraId="36A4E596" w14:textId="77777777" w:rsidR="00C2130A" w:rsidRDefault="00C2130A" w:rsidP="00CC75A4">
      <w:pPr>
        <w:ind w:left="-993"/>
        <w:jc w:val="center"/>
        <w:rPr>
          <w:rFonts w:ascii="Calibri" w:hAnsi="Calibri"/>
          <w:b/>
        </w:rPr>
      </w:pPr>
    </w:p>
    <w:p w14:paraId="6F4D7A5C" w14:textId="77777777" w:rsidR="00CE1B8A" w:rsidRPr="00CE1B8A" w:rsidRDefault="00CE1B8A" w:rsidP="00CE1B8A">
      <w:pPr>
        <w:ind w:left="-993"/>
        <w:jc w:val="center"/>
        <w:rPr>
          <w:rFonts w:ascii="Calibri" w:hAnsi="Calibri"/>
          <w:b/>
          <w:color w:val="7F7F7F" w:themeColor="text1" w:themeTint="80"/>
        </w:rPr>
      </w:pPr>
      <w:r w:rsidRPr="00CE1B8A">
        <w:rPr>
          <w:rFonts w:ascii="Calibri" w:hAnsi="Calibri"/>
          <w:b/>
          <w:color w:val="7F7F7F" w:themeColor="text1" w:themeTint="80"/>
        </w:rPr>
        <w:t>REQUEST</w:t>
      </w:r>
    </w:p>
    <w:p w14:paraId="0A5C0F44" w14:textId="77777777" w:rsidR="00CE1B8A" w:rsidRPr="00CE1B8A" w:rsidRDefault="00CE1B8A" w:rsidP="00CE1B8A">
      <w:pPr>
        <w:ind w:left="-993"/>
        <w:jc w:val="center"/>
        <w:rPr>
          <w:rFonts w:ascii="Calibri" w:hAnsi="Calibri"/>
          <w:b/>
          <w:color w:val="7F7F7F" w:themeColor="text1" w:themeTint="80"/>
        </w:rPr>
      </w:pPr>
      <w:proofErr w:type="spellStart"/>
      <w:r w:rsidRPr="00CE1B8A">
        <w:rPr>
          <w:rFonts w:ascii="Calibri" w:hAnsi="Calibri"/>
          <w:b/>
          <w:color w:val="7F7F7F" w:themeColor="text1" w:themeTint="80"/>
        </w:rPr>
        <w:t>for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commercial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offers</w:t>
      </w:r>
      <w:proofErr w:type="spellEnd"/>
    </w:p>
    <w:p w14:paraId="6F087C30" w14:textId="08C2504A" w:rsidR="00C2130A" w:rsidRPr="00CE1B8A" w:rsidRDefault="00CE1B8A" w:rsidP="00CE1B8A">
      <w:pPr>
        <w:ind w:left="-993"/>
        <w:jc w:val="center"/>
        <w:rPr>
          <w:rFonts w:ascii="Calibri" w:hAnsi="Calibri"/>
          <w:b/>
          <w:color w:val="7F7F7F" w:themeColor="text1" w:themeTint="80"/>
        </w:rPr>
      </w:pPr>
      <w:proofErr w:type="spellStart"/>
      <w:r w:rsidRPr="00CE1B8A">
        <w:rPr>
          <w:rFonts w:ascii="Calibri" w:hAnsi="Calibri"/>
          <w:b/>
          <w:color w:val="7F7F7F" w:themeColor="text1" w:themeTint="80"/>
        </w:rPr>
        <w:t>to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provide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services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for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the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creation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of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an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industrial</w:t>
      </w:r>
      <w:proofErr w:type="spellEnd"/>
      <w:r w:rsidRPr="00CE1B8A">
        <w:rPr>
          <w:rFonts w:ascii="Calibri" w:hAnsi="Calibri"/>
          <w:b/>
          <w:color w:val="7F7F7F" w:themeColor="text1" w:themeTint="80"/>
        </w:rPr>
        <w:t xml:space="preserve"> </w:t>
      </w:r>
      <w:proofErr w:type="spellStart"/>
      <w:r w:rsidRPr="00CE1B8A">
        <w:rPr>
          <w:rFonts w:ascii="Calibri" w:hAnsi="Calibri"/>
          <w:b/>
          <w:color w:val="7F7F7F" w:themeColor="text1" w:themeTint="80"/>
        </w:rPr>
        <w:t>park</w:t>
      </w:r>
      <w:proofErr w:type="spellEnd"/>
    </w:p>
    <w:p w14:paraId="4081345C" w14:textId="77777777" w:rsidR="00DD3D4F" w:rsidRPr="00CC75A4" w:rsidRDefault="00DD3D4F" w:rsidP="00CC75A4">
      <w:pPr>
        <w:ind w:left="-993"/>
        <w:jc w:val="center"/>
        <w:rPr>
          <w:rFonts w:ascii="Calibri" w:hAnsi="Calibri"/>
          <w:b/>
        </w:rPr>
      </w:pPr>
    </w:p>
    <w:p w14:paraId="7454F6AE" w14:textId="42292A68" w:rsidR="003B0CDC" w:rsidRPr="008B7028" w:rsidRDefault="003B0CDC" w:rsidP="00CC75A4">
      <w:pPr>
        <w:ind w:left="-993"/>
        <w:jc w:val="both"/>
        <w:rPr>
          <w:rFonts w:ascii="Calibri" w:hAnsi="Calibri"/>
          <w:sz w:val="22"/>
        </w:rPr>
      </w:pPr>
      <w:r w:rsidRPr="008B7028">
        <w:rPr>
          <w:rFonts w:ascii="Calibri" w:hAnsi="Calibri"/>
          <w:sz w:val="22"/>
        </w:rPr>
        <w:t>Данные, указанные ниже, будут предоставлены членам АИП России – сервисным компаниям в области консультирования, проектирования и строительства для подготовки коммерческих предложений.</w:t>
      </w:r>
    </w:p>
    <w:p w14:paraId="48C5BC2D" w14:textId="77777777" w:rsidR="008E00CB" w:rsidRPr="008B7028" w:rsidRDefault="008E00CB" w:rsidP="00CC75A4">
      <w:pPr>
        <w:ind w:left="-993"/>
        <w:jc w:val="both"/>
        <w:rPr>
          <w:rFonts w:ascii="Calibri" w:hAnsi="Calibri"/>
          <w:sz w:val="22"/>
        </w:rPr>
      </w:pPr>
    </w:p>
    <w:p w14:paraId="45B0D411" w14:textId="45D1EF62" w:rsidR="008E00CB" w:rsidRPr="008B7028" w:rsidRDefault="008E00CB" w:rsidP="00CC75A4">
      <w:pPr>
        <w:ind w:left="-993"/>
        <w:jc w:val="both"/>
        <w:rPr>
          <w:rFonts w:ascii="Calibri" w:hAnsi="Calibri"/>
          <w:color w:val="7F7F7F" w:themeColor="text1" w:themeTint="80"/>
          <w:sz w:val="22"/>
        </w:rPr>
      </w:pP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The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data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indicated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below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will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be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provided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to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members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of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the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AIP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Russia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-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service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companies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in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the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field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of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consulting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,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design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and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c</w:t>
      </w:r>
      <w:r w:rsidR="00974762" w:rsidRPr="008B7028">
        <w:rPr>
          <w:rFonts w:ascii="Calibri" w:hAnsi="Calibri"/>
          <w:color w:val="7F7F7F" w:themeColor="text1" w:themeTint="80"/>
          <w:sz w:val="22"/>
        </w:rPr>
        <w:t>onstruction</w:t>
      </w:r>
      <w:proofErr w:type="spellEnd"/>
      <w:r w:rsidR="00974762"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="00974762" w:rsidRPr="008B7028">
        <w:rPr>
          <w:rFonts w:ascii="Calibri" w:hAnsi="Calibri"/>
          <w:color w:val="7F7F7F" w:themeColor="text1" w:themeTint="80"/>
          <w:sz w:val="22"/>
        </w:rPr>
        <w:t>for</w:t>
      </w:r>
      <w:proofErr w:type="spellEnd"/>
      <w:r w:rsidR="00974762"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="00974762" w:rsidRPr="008B7028">
        <w:rPr>
          <w:rFonts w:ascii="Calibri" w:hAnsi="Calibri"/>
          <w:color w:val="7F7F7F" w:themeColor="text1" w:themeTint="80"/>
          <w:sz w:val="22"/>
        </w:rPr>
        <w:t>development</w:t>
      </w:r>
      <w:proofErr w:type="spellEnd"/>
      <w:r w:rsidR="00974762"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of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commercial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 xml:space="preserve"> </w:t>
      </w:r>
      <w:proofErr w:type="spellStart"/>
      <w:r w:rsidRPr="008B7028">
        <w:rPr>
          <w:rFonts w:ascii="Calibri" w:hAnsi="Calibri"/>
          <w:color w:val="7F7F7F" w:themeColor="text1" w:themeTint="80"/>
          <w:sz w:val="22"/>
        </w:rPr>
        <w:t>proposals</w:t>
      </w:r>
      <w:proofErr w:type="spellEnd"/>
      <w:r w:rsidRPr="008B7028">
        <w:rPr>
          <w:rFonts w:ascii="Calibri" w:hAnsi="Calibri"/>
          <w:color w:val="7F7F7F" w:themeColor="text1" w:themeTint="80"/>
          <w:sz w:val="22"/>
        </w:rPr>
        <w:t>.</w:t>
      </w:r>
    </w:p>
    <w:p w14:paraId="7A887861" w14:textId="77777777" w:rsidR="003B0CDC" w:rsidRDefault="003B0CDC" w:rsidP="005E6609"/>
    <w:p w14:paraId="6303974E" w14:textId="77777777" w:rsidR="008E00CB" w:rsidRDefault="008E00CB" w:rsidP="005E6609"/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6096"/>
        <w:gridCol w:w="4354"/>
      </w:tblGrid>
      <w:tr w:rsidR="003B0CDC" w14:paraId="02C4F6E0" w14:textId="77777777" w:rsidTr="00CC75A4">
        <w:tc>
          <w:tcPr>
            <w:tcW w:w="10450" w:type="dxa"/>
            <w:gridSpan w:val="2"/>
          </w:tcPr>
          <w:p w14:paraId="7B2B821E" w14:textId="77777777" w:rsidR="003C13ED" w:rsidRDefault="003C13ED" w:rsidP="00905885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14:paraId="2F1EE90E" w14:textId="2B44699E" w:rsidR="003B0CDC" w:rsidRPr="00CC75A4" w:rsidRDefault="0040561A" w:rsidP="00905885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3B0CDC" w:rsidRPr="00CC75A4">
              <w:rPr>
                <w:rFonts w:ascii="Calibri" w:hAnsi="Calibri"/>
                <w:b/>
                <w:sz w:val="20"/>
                <w:szCs w:val="20"/>
              </w:rPr>
              <w:t>Общая информация о заказчике</w:t>
            </w:r>
          </w:p>
          <w:p w14:paraId="5F7ABD81" w14:textId="3574E9E4" w:rsidR="003B0CDC" w:rsidRPr="001D601D" w:rsidRDefault="001D601D" w:rsidP="00905885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1</w:t>
            </w:r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  <w:r w:rsidR="00905885" w:rsidRPr="004D2EFE">
              <w:rPr>
                <w:rFonts w:ascii="Calibri" w:hAnsi="Calibri"/>
                <w:b/>
                <w:color w:val="7F7F7F" w:themeColor="text1" w:themeTint="80"/>
                <w:sz w:val="20"/>
                <w:szCs w:val="20"/>
                <w:lang w:val="en-GB"/>
              </w:rPr>
              <w:t>General</w:t>
            </w:r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Information</w:t>
            </w:r>
            <w:proofErr w:type="spellEnd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about</w:t>
            </w:r>
            <w:proofErr w:type="spellEnd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905885" w:rsidRPr="001D601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Customer</w:t>
            </w:r>
            <w:proofErr w:type="spellEnd"/>
          </w:p>
        </w:tc>
      </w:tr>
      <w:tr w:rsidR="005E6609" w14:paraId="4D148FE0" w14:textId="77777777" w:rsidTr="00CC75A4">
        <w:tc>
          <w:tcPr>
            <w:tcW w:w="6096" w:type="dxa"/>
          </w:tcPr>
          <w:p w14:paraId="79DF12F9" w14:textId="3992A713" w:rsidR="005E6609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Название компании 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>(заказчик услуги)</w:t>
            </w:r>
          </w:p>
          <w:p w14:paraId="41052691" w14:textId="3BDEBBD4" w:rsidR="00F80769" w:rsidRPr="00CC75A4" w:rsidRDefault="00CC75A4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Name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company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(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Customer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7DA564AF" w14:textId="170C1BBF" w:rsidR="005E6609" w:rsidRPr="00CC75A4" w:rsidRDefault="005E660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3B0CDC" w14:paraId="495441B6" w14:textId="77777777" w:rsidTr="00CC75A4">
        <w:tc>
          <w:tcPr>
            <w:tcW w:w="6096" w:type="dxa"/>
          </w:tcPr>
          <w:p w14:paraId="35376FDD" w14:textId="2ACB4CC6" w:rsidR="003B0CDC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  <w:lang w:val="en-US"/>
              </w:rPr>
              <w:t xml:space="preserve">Web </w:t>
            </w:r>
            <w:r w:rsidRPr="00CC75A4">
              <w:rPr>
                <w:rFonts w:ascii="Calibri" w:hAnsi="Calibri"/>
                <w:sz w:val="20"/>
                <w:szCs w:val="20"/>
              </w:rPr>
              <w:t xml:space="preserve">сайт / сайты компании заказчика и/или индустриального парка </w:t>
            </w:r>
          </w:p>
          <w:p w14:paraId="7BA2CC2B" w14:textId="2205905B" w:rsidR="003B0CDC" w:rsidRPr="00CC75A4" w:rsidRDefault="00CC75A4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Web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site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/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sites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customer’s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company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/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industrial</w:t>
            </w:r>
            <w:proofErr w:type="spellEnd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C75A4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park</w:t>
            </w:r>
            <w:proofErr w:type="spellEnd"/>
          </w:p>
        </w:tc>
        <w:tc>
          <w:tcPr>
            <w:tcW w:w="4354" w:type="dxa"/>
          </w:tcPr>
          <w:p w14:paraId="2F7F7FBD" w14:textId="77777777" w:rsidR="003B0CDC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09" w14:paraId="546AFDB2" w14:textId="77777777" w:rsidTr="00CC75A4">
        <w:tc>
          <w:tcPr>
            <w:tcW w:w="6096" w:type="dxa"/>
          </w:tcPr>
          <w:p w14:paraId="6BB927C3" w14:textId="544D1973" w:rsidR="005E6609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Описание 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 xml:space="preserve">проекта </w:t>
            </w:r>
          </w:p>
          <w:p w14:paraId="41D33DEE" w14:textId="1AA1CE8D" w:rsidR="00DD3D4F" w:rsidRPr="00CC75A4" w:rsidRDefault="00CC75A4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Project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4354" w:type="dxa"/>
          </w:tcPr>
          <w:p w14:paraId="5FFBA80E" w14:textId="77777777" w:rsidR="005E6609" w:rsidRPr="00CC75A4" w:rsidRDefault="005E660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3B0CDC" w14:paraId="221FE1C5" w14:textId="77777777" w:rsidTr="00CC75A4">
        <w:tc>
          <w:tcPr>
            <w:tcW w:w="6096" w:type="dxa"/>
          </w:tcPr>
          <w:p w14:paraId="50AF4DEF" w14:textId="77777777" w:rsidR="003B0CDC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География размещения индустриального парка </w:t>
            </w:r>
          </w:p>
          <w:p w14:paraId="615905F0" w14:textId="2150FBEB" w:rsidR="003B0CDC" w:rsidRPr="00905885" w:rsidRDefault="00905885" w:rsidP="00CC75A4">
            <w:pPr>
              <w:spacing w:before="2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Location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industrial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park</w:t>
            </w:r>
            <w:proofErr w:type="spellEnd"/>
          </w:p>
        </w:tc>
        <w:tc>
          <w:tcPr>
            <w:tcW w:w="4354" w:type="dxa"/>
          </w:tcPr>
          <w:p w14:paraId="2F45C193" w14:textId="77777777" w:rsidR="003B0CDC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09" w14:paraId="77ABE1BA" w14:textId="77777777" w:rsidTr="00CC75A4">
        <w:tc>
          <w:tcPr>
            <w:tcW w:w="6096" w:type="dxa"/>
          </w:tcPr>
          <w:p w14:paraId="3ADD39C4" w14:textId="77777777" w:rsidR="005E6609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Иная информация, которую заказчик желает сообщить о себе</w:t>
            </w:r>
          </w:p>
          <w:p w14:paraId="279382FC" w14:textId="5FB1950B" w:rsidR="00905885" w:rsidRPr="00CC75A4" w:rsidRDefault="00905885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Additional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voluntary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information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about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05885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Customer</w:t>
            </w:r>
            <w:proofErr w:type="spellEnd"/>
          </w:p>
        </w:tc>
        <w:tc>
          <w:tcPr>
            <w:tcW w:w="4354" w:type="dxa"/>
          </w:tcPr>
          <w:p w14:paraId="6114D7E9" w14:textId="77777777" w:rsidR="005E6609" w:rsidRPr="00CC75A4" w:rsidRDefault="005E660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09" w14:paraId="46B1DF58" w14:textId="77777777" w:rsidTr="00CC75A4">
        <w:tc>
          <w:tcPr>
            <w:tcW w:w="10450" w:type="dxa"/>
            <w:gridSpan w:val="2"/>
          </w:tcPr>
          <w:p w14:paraId="693A430F" w14:textId="77777777" w:rsidR="003C13ED" w:rsidRDefault="003C13ED" w:rsidP="00C110AF">
            <w:pPr>
              <w:spacing w:before="20" w:after="60"/>
              <w:rPr>
                <w:rFonts w:ascii="Calibri" w:hAnsi="Calibri"/>
                <w:b/>
                <w:sz w:val="20"/>
                <w:szCs w:val="20"/>
              </w:rPr>
            </w:pPr>
          </w:p>
          <w:p w14:paraId="244118F3" w14:textId="7A9492D5" w:rsidR="005E6609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 xml:space="preserve">2. </w:t>
            </w:r>
            <w:r w:rsidR="00F80769" w:rsidRPr="00CC75A4">
              <w:rPr>
                <w:rFonts w:ascii="Calibri" w:hAnsi="Calibri"/>
                <w:b/>
                <w:sz w:val="20"/>
                <w:szCs w:val="20"/>
              </w:rPr>
              <w:t>Намерения участия в прогр</w:t>
            </w:r>
            <w:r w:rsidRPr="00CC75A4">
              <w:rPr>
                <w:rFonts w:ascii="Calibri" w:hAnsi="Calibri"/>
                <w:b/>
                <w:sz w:val="20"/>
                <w:szCs w:val="20"/>
              </w:rPr>
              <w:t>аммах государственной поддержки</w:t>
            </w:r>
          </w:p>
          <w:p w14:paraId="3CE335B2" w14:textId="77777777" w:rsidR="003B0CDC" w:rsidRDefault="003C13ED" w:rsidP="003C13ED">
            <w:pPr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2.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Intentions</w:t>
            </w:r>
            <w:proofErr w:type="spellEnd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participation</w:t>
            </w:r>
            <w:proofErr w:type="spellEnd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in</w:t>
            </w:r>
            <w:proofErr w:type="spellEnd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state</w:t>
            </w:r>
            <w:proofErr w:type="spellEnd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support</w:t>
            </w:r>
            <w:proofErr w:type="spellEnd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programs</w:t>
            </w:r>
            <w:proofErr w:type="spellEnd"/>
          </w:p>
          <w:p w14:paraId="1AD70A46" w14:textId="1395758B" w:rsidR="00C110AF" w:rsidRPr="003C13ED" w:rsidRDefault="00C110AF" w:rsidP="003C13ED">
            <w:pPr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</w:p>
        </w:tc>
      </w:tr>
      <w:tr w:rsidR="00DD3D4F" w14:paraId="7D224604" w14:textId="77777777" w:rsidTr="00CC75A4">
        <w:tc>
          <w:tcPr>
            <w:tcW w:w="6096" w:type="dxa"/>
          </w:tcPr>
          <w:p w14:paraId="67CB0333" w14:textId="77777777" w:rsidR="00DD3D4F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Программа поддержки малого и среднего предпринимательства Минэкономразвития РФ </w:t>
            </w:r>
          </w:p>
          <w:p w14:paraId="63902BF3" w14:textId="45AE2110" w:rsidR="003C13ED" w:rsidRPr="003C13ED" w:rsidRDefault="003C13ED" w:rsidP="003C13ED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</w:t>
            </w:r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rogram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support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small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medium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enterprises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Ministry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Economic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Development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Russian</w:t>
            </w:r>
            <w:proofErr w:type="spellEnd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C13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Federation</w:t>
            </w:r>
            <w:proofErr w:type="spellEnd"/>
          </w:p>
        </w:tc>
        <w:tc>
          <w:tcPr>
            <w:tcW w:w="4354" w:type="dxa"/>
          </w:tcPr>
          <w:p w14:paraId="2CF2E404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1E4DC47E" w14:textId="77777777" w:rsidTr="00CC75A4">
        <w:tc>
          <w:tcPr>
            <w:tcW w:w="6096" w:type="dxa"/>
          </w:tcPr>
          <w:p w14:paraId="7066EF60" w14:textId="77777777" w:rsidR="00DD3D4F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Постановление 1119 (возмещение затрат)</w:t>
            </w:r>
          </w:p>
          <w:p w14:paraId="26E4FC1E" w14:textId="7A1D365C" w:rsidR="003B0CDC" w:rsidRPr="002651E0" w:rsidRDefault="002651E0" w:rsidP="00CC75A4">
            <w:pPr>
              <w:spacing w:before="2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Decree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1118 (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reimbursement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expenses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39A8DDB2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3B19F163" w14:textId="77777777" w:rsidTr="00CC75A4">
        <w:tc>
          <w:tcPr>
            <w:tcW w:w="6096" w:type="dxa"/>
          </w:tcPr>
          <w:p w14:paraId="37FA328E" w14:textId="77777777" w:rsidR="00DD3D4F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Аккредитация в </w:t>
            </w:r>
            <w:proofErr w:type="spellStart"/>
            <w:r w:rsidRPr="00CC75A4">
              <w:rPr>
                <w:rFonts w:ascii="Calibri" w:hAnsi="Calibri"/>
                <w:sz w:val="20"/>
                <w:szCs w:val="20"/>
              </w:rPr>
              <w:t>Минпромторге</w:t>
            </w:r>
            <w:proofErr w:type="spellEnd"/>
            <w:r w:rsidRPr="00CC75A4">
              <w:rPr>
                <w:rFonts w:ascii="Calibri" w:hAnsi="Calibri"/>
                <w:sz w:val="20"/>
                <w:szCs w:val="20"/>
              </w:rPr>
              <w:t xml:space="preserve"> РФ</w:t>
            </w:r>
            <w:r w:rsidR="00DD3D4F" w:rsidRPr="00CC75A4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3CEDA9DF" w14:textId="3DDABADD" w:rsidR="003B0CDC" w:rsidRPr="002651E0" w:rsidRDefault="002651E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</w:pP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Accreditation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in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the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Ministry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of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Industry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and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Trade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of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the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Russian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Federation</w:t>
            </w:r>
            <w:proofErr w:type="spellEnd"/>
          </w:p>
        </w:tc>
        <w:tc>
          <w:tcPr>
            <w:tcW w:w="4354" w:type="dxa"/>
          </w:tcPr>
          <w:p w14:paraId="049AA0DD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2EB1ADEA" w14:textId="77777777" w:rsidTr="00CC75A4">
        <w:tc>
          <w:tcPr>
            <w:tcW w:w="6096" w:type="dxa"/>
          </w:tcPr>
          <w:p w14:paraId="14725505" w14:textId="77777777" w:rsidR="00DD3D4F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Поддержка моногородов</w:t>
            </w:r>
          </w:p>
          <w:p w14:paraId="2C6FBB41" w14:textId="0B3F8B2D" w:rsidR="003B0CDC" w:rsidRPr="002651E0" w:rsidRDefault="002651E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Support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651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Monotowns</w:t>
            </w:r>
            <w:proofErr w:type="spellEnd"/>
          </w:p>
        </w:tc>
        <w:tc>
          <w:tcPr>
            <w:tcW w:w="4354" w:type="dxa"/>
          </w:tcPr>
          <w:p w14:paraId="556F6CE7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4ED0AED1" w14:textId="77777777" w:rsidTr="00CC75A4">
        <w:tc>
          <w:tcPr>
            <w:tcW w:w="6096" w:type="dxa"/>
          </w:tcPr>
          <w:p w14:paraId="013455B8" w14:textId="77777777" w:rsidR="00DD3D4F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Статус ОЭЗ</w:t>
            </w:r>
          </w:p>
          <w:p w14:paraId="15FD2B20" w14:textId="38E05111" w:rsidR="003B0CDC" w:rsidRPr="00CA496A" w:rsidRDefault="00CA496A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r w:rsidRPr="00CA496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SEZ </w:t>
            </w:r>
            <w:proofErr w:type="spellStart"/>
            <w:r w:rsidRPr="00CA496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4354" w:type="dxa"/>
          </w:tcPr>
          <w:p w14:paraId="2C6C38ED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639BA6FE" w14:textId="77777777" w:rsidTr="002B2499">
        <w:trPr>
          <w:trHeight w:val="840"/>
        </w:trPr>
        <w:tc>
          <w:tcPr>
            <w:tcW w:w="6096" w:type="dxa"/>
          </w:tcPr>
          <w:p w14:paraId="4FC93076" w14:textId="77777777" w:rsidR="00DD3D4F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Иное </w:t>
            </w:r>
          </w:p>
          <w:p w14:paraId="55642957" w14:textId="2AA02363" w:rsidR="00C110AF" w:rsidRPr="00CA496A" w:rsidRDefault="00CA496A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A496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4354" w:type="dxa"/>
          </w:tcPr>
          <w:p w14:paraId="7E92DFAB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471FC523" w14:textId="77777777" w:rsidTr="00CC75A4">
        <w:tc>
          <w:tcPr>
            <w:tcW w:w="10450" w:type="dxa"/>
            <w:gridSpan w:val="2"/>
          </w:tcPr>
          <w:p w14:paraId="71F5F480" w14:textId="49BD3C82" w:rsidR="00DD3D4F" w:rsidRPr="00CC75A4" w:rsidRDefault="00F80769" w:rsidP="00CC75A4">
            <w:pPr>
              <w:pStyle w:val="a5"/>
              <w:numPr>
                <w:ilvl w:val="0"/>
                <w:numId w:val="2"/>
              </w:num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lastRenderedPageBreak/>
              <w:t>Концепция индустриального парка</w:t>
            </w:r>
          </w:p>
          <w:p w14:paraId="47BD602F" w14:textId="24C88D58" w:rsidR="008A4D82" w:rsidRPr="00CC75A4" w:rsidRDefault="00C110AF" w:rsidP="00CC75A4">
            <w:pPr>
              <w:pStyle w:val="a5"/>
              <w:spacing w:before="20" w:after="60"/>
              <w:jc w:val="center"/>
              <w:rPr>
                <w:rFonts w:ascii="Calibri" w:hAnsi="Calibri"/>
                <w:sz w:val="20"/>
                <w:szCs w:val="20"/>
              </w:rPr>
            </w:pPr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3. </w:t>
            </w:r>
            <w:proofErr w:type="spellStart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Concept</w:t>
            </w:r>
            <w:proofErr w:type="spellEnd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industrial</w:t>
            </w:r>
            <w:proofErr w:type="spellEnd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park</w:t>
            </w:r>
            <w:proofErr w:type="spellEnd"/>
          </w:p>
        </w:tc>
      </w:tr>
      <w:tr w:rsidR="00DD3D4F" w14:paraId="7CE0246A" w14:textId="77777777" w:rsidTr="00CC75A4">
        <w:tc>
          <w:tcPr>
            <w:tcW w:w="6096" w:type="dxa"/>
          </w:tcPr>
          <w:p w14:paraId="3E35C570" w14:textId="67C042E2" w:rsidR="00F80769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Б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 xml:space="preserve">изнес-план </w:t>
            </w:r>
          </w:p>
          <w:p w14:paraId="5484CECA" w14:textId="4B9D0977" w:rsidR="00DD3D4F" w:rsidRPr="00A157BF" w:rsidRDefault="00A157BF" w:rsidP="00CC75A4">
            <w:pPr>
              <w:spacing w:before="2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157B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Business</w:t>
            </w:r>
            <w:proofErr w:type="spellEnd"/>
            <w:r w:rsidRPr="00A157B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A157B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plan</w:t>
            </w:r>
            <w:proofErr w:type="spellEnd"/>
          </w:p>
        </w:tc>
        <w:tc>
          <w:tcPr>
            <w:tcW w:w="4354" w:type="dxa"/>
          </w:tcPr>
          <w:p w14:paraId="05FE03B0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09" w14:paraId="7D1F9BCA" w14:textId="77777777" w:rsidTr="00CC75A4">
        <w:tc>
          <w:tcPr>
            <w:tcW w:w="6096" w:type="dxa"/>
          </w:tcPr>
          <w:p w14:paraId="2595C0F7" w14:textId="5F01A933" w:rsidR="00F80769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Ф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 xml:space="preserve">инансово-экономическая модель </w:t>
            </w:r>
          </w:p>
          <w:p w14:paraId="30D20A7C" w14:textId="4E206C93" w:rsidR="005E6609" w:rsidRPr="00C2130A" w:rsidRDefault="00C2130A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Financial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economic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model</w:t>
            </w:r>
            <w:proofErr w:type="spellEnd"/>
          </w:p>
        </w:tc>
        <w:tc>
          <w:tcPr>
            <w:tcW w:w="4354" w:type="dxa"/>
          </w:tcPr>
          <w:p w14:paraId="04E916E2" w14:textId="77777777" w:rsidR="005E6609" w:rsidRPr="00CC75A4" w:rsidRDefault="005E660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5E6609" w14:paraId="508C9A69" w14:textId="77777777" w:rsidTr="00CC75A4">
        <w:tc>
          <w:tcPr>
            <w:tcW w:w="6096" w:type="dxa"/>
          </w:tcPr>
          <w:p w14:paraId="0BE0C484" w14:textId="2A22E995" w:rsidR="00F80769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М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>астер-план (с указанием размера территории)</w:t>
            </w:r>
          </w:p>
          <w:p w14:paraId="40A87D5C" w14:textId="5FA47150" w:rsidR="005E6609" w:rsidRPr="00C2130A" w:rsidRDefault="00C2130A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Master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Plan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(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indicating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size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territory</w:t>
            </w:r>
            <w:proofErr w:type="spellEnd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1ADDF855" w14:textId="77777777" w:rsidR="005E6609" w:rsidRPr="00CC75A4" w:rsidRDefault="005E660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09" w14:paraId="754B7E3E" w14:textId="77777777" w:rsidTr="00CC75A4">
        <w:tc>
          <w:tcPr>
            <w:tcW w:w="6096" w:type="dxa"/>
          </w:tcPr>
          <w:p w14:paraId="3F14B8BC" w14:textId="2BDFAC0B" w:rsidR="005E6609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Презентация</w:t>
            </w:r>
          </w:p>
          <w:p w14:paraId="3D0C9D90" w14:textId="33BE1AD1" w:rsidR="00F80769" w:rsidRPr="00C2130A" w:rsidRDefault="00C2130A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2130A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Presentation</w:t>
            </w:r>
            <w:proofErr w:type="spellEnd"/>
          </w:p>
        </w:tc>
        <w:tc>
          <w:tcPr>
            <w:tcW w:w="4354" w:type="dxa"/>
          </w:tcPr>
          <w:p w14:paraId="28057AFA" w14:textId="77777777" w:rsidR="005E6609" w:rsidRPr="00CC75A4" w:rsidRDefault="005E660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F80769" w14:paraId="6FAAB396" w14:textId="77777777" w:rsidTr="00CC75A4">
        <w:tc>
          <w:tcPr>
            <w:tcW w:w="6096" w:type="dxa"/>
          </w:tcPr>
          <w:p w14:paraId="3D5B0464" w14:textId="77777777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Фирменный стиль </w:t>
            </w:r>
          </w:p>
          <w:p w14:paraId="21E22078" w14:textId="6DE57188" w:rsidR="00F80769" w:rsidRPr="00C110AF" w:rsidRDefault="00C110AF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Corporate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branding</w:t>
            </w:r>
            <w:proofErr w:type="spellEnd"/>
          </w:p>
        </w:tc>
        <w:tc>
          <w:tcPr>
            <w:tcW w:w="4354" w:type="dxa"/>
          </w:tcPr>
          <w:p w14:paraId="7B04512A" w14:textId="77777777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F80769" w14:paraId="7C105C60" w14:textId="77777777" w:rsidTr="00CC75A4">
        <w:tc>
          <w:tcPr>
            <w:tcW w:w="6096" w:type="dxa"/>
          </w:tcPr>
          <w:p w14:paraId="034DF415" w14:textId="77777777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Маркетинговые материалы</w:t>
            </w:r>
          </w:p>
          <w:p w14:paraId="02B88119" w14:textId="16416E50" w:rsidR="00F80769" w:rsidRPr="00C110AF" w:rsidRDefault="00C110AF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Marketing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POS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materials</w:t>
            </w:r>
            <w:proofErr w:type="spellEnd"/>
          </w:p>
        </w:tc>
        <w:tc>
          <w:tcPr>
            <w:tcW w:w="4354" w:type="dxa"/>
          </w:tcPr>
          <w:p w14:paraId="7B3D5C71" w14:textId="77777777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F80769" w14:paraId="2A8FC51C" w14:textId="77777777" w:rsidTr="00CC75A4">
        <w:tc>
          <w:tcPr>
            <w:tcW w:w="6096" w:type="dxa"/>
          </w:tcPr>
          <w:p w14:paraId="60997DED" w14:textId="7B80E50F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Интернет сайт индустриального парка </w:t>
            </w:r>
          </w:p>
          <w:p w14:paraId="1AB4D36D" w14:textId="6731A8EF" w:rsidR="00F80769" w:rsidRPr="00C110AF" w:rsidRDefault="00C110AF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Web-site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indusrial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park</w:t>
            </w:r>
            <w:proofErr w:type="spellEnd"/>
          </w:p>
        </w:tc>
        <w:tc>
          <w:tcPr>
            <w:tcW w:w="4354" w:type="dxa"/>
          </w:tcPr>
          <w:p w14:paraId="261FBC83" w14:textId="77777777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6B7453" w14:paraId="72262E6E" w14:textId="77777777" w:rsidTr="00CC75A4">
        <w:tc>
          <w:tcPr>
            <w:tcW w:w="6096" w:type="dxa"/>
          </w:tcPr>
          <w:p w14:paraId="1AE059E0" w14:textId="2BE4AFBB" w:rsidR="00F80769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Мероприятия по продвижению </w:t>
            </w:r>
          </w:p>
          <w:p w14:paraId="6C36FDEB" w14:textId="498952DC" w:rsidR="00F80769" w:rsidRPr="00C110AF" w:rsidRDefault="00C110AF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Promotional</w:t>
            </w:r>
            <w:proofErr w:type="spellEnd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events</w:t>
            </w:r>
            <w:proofErr w:type="spellEnd"/>
          </w:p>
        </w:tc>
        <w:tc>
          <w:tcPr>
            <w:tcW w:w="4354" w:type="dxa"/>
          </w:tcPr>
          <w:p w14:paraId="14B801B5" w14:textId="77777777" w:rsidR="006B7453" w:rsidRPr="00CC75A4" w:rsidRDefault="006B745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6B7453" w14:paraId="1C197FA1" w14:textId="77777777" w:rsidTr="00CC75A4">
        <w:tc>
          <w:tcPr>
            <w:tcW w:w="6096" w:type="dxa"/>
          </w:tcPr>
          <w:p w14:paraId="55D2D010" w14:textId="77777777" w:rsidR="006B7453" w:rsidRPr="00CC75A4" w:rsidRDefault="00F80769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Иное </w:t>
            </w:r>
          </w:p>
          <w:p w14:paraId="3DD01C36" w14:textId="343C970B" w:rsidR="003B0CDC" w:rsidRPr="00C110AF" w:rsidRDefault="00C110AF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C110A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4354" w:type="dxa"/>
          </w:tcPr>
          <w:p w14:paraId="73D70CF8" w14:textId="77777777" w:rsidR="006B7453" w:rsidRPr="00CC75A4" w:rsidRDefault="006B745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09" w14:paraId="14F9856F" w14:textId="77777777" w:rsidTr="00CC75A4">
        <w:tc>
          <w:tcPr>
            <w:tcW w:w="10450" w:type="dxa"/>
            <w:gridSpan w:val="2"/>
          </w:tcPr>
          <w:p w14:paraId="1B38ED57" w14:textId="1FDF4B46" w:rsidR="005E6609" w:rsidRPr="00CC75A4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8A4D82" w:rsidRPr="00CC75A4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="00F80769" w:rsidRPr="00CC75A4">
              <w:rPr>
                <w:rFonts w:ascii="Calibri" w:hAnsi="Calibri"/>
                <w:b/>
                <w:sz w:val="20"/>
                <w:szCs w:val="20"/>
              </w:rPr>
              <w:t>Проектно-сметная документация</w:t>
            </w:r>
          </w:p>
          <w:p w14:paraId="1E614750" w14:textId="6C314D56" w:rsidR="008A4D82" w:rsidRPr="007B7A91" w:rsidRDefault="007B7A91" w:rsidP="00CC75A4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4. </w:t>
            </w:r>
            <w:proofErr w:type="spellStart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Design</w:t>
            </w:r>
            <w:proofErr w:type="spellEnd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estimate</w:t>
            </w:r>
            <w:proofErr w:type="spellEnd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7B7A91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documentation</w:t>
            </w:r>
            <w:proofErr w:type="spellEnd"/>
          </w:p>
        </w:tc>
      </w:tr>
      <w:tr w:rsidR="00DD3D4F" w14:paraId="663F995D" w14:textId="77777777" w:rsidTr="00CC75A4">
        <w:tc>
          <w:tcPr>
            <w:tcW w:w="6096" w:type="dxa"/>
          </w:tcPr>
          <w:p w14:paraId="0C8185F8" w14:textId="3B087D5C" w:rsidR="00F80769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П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 xml:space="preserve">роектная документация </w:t>
            </w:r>
          </w:p>
          <w:p w14:paraId="79CE8041" w14:textId="3B957249" w:rsidR="00DD3D4F" w:rsidRPr="007B7A91" w:rsidRDefault="007B7A91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</w:pPr>
            <w:proofErr w:type="spellStart"/>
            <w:r w:rsidRPr="007B7A91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Design</w:t>
            </w:r>
            <w:proofErr w:type="spellEnd"/>
            <w:r w:rsidRPr="007B7A91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7B7A91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project</w:t>
            </w:r>
            <w:proofErr w:type="spellEnd"/>
            <w:r w:rsidRPr="007B7A91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7B7A91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documentation</w:t>
            </w:r>
            <w:proofErr w:type="spellEnd"/>
          </w:p>
        </w:tc>
        <w:tc>
          <w:tcPr>
            <w:tcW w:w="4354" w:type="dxa"/>
          </w:tcPr>
          <w:p w14:paraId="021B23F8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15CD0" w14:paraId="7D503E2E" w14:textId="77777777" w:rsidTr="00CC75A4">
        <w:tc>
          <w:tcPr>
            <w:tcW w:w="6096" w:type="dxa"/>
          </w:tcPr>
          <w:p w14:paraId="4DB875DB" w14:textId="4741F313" w:rsidR="00F80769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С</w:t>
            </w:r>
            <w:r w:rsidR="00F80769" w:rsidRPr="00CC75A4">
              <w:rPr>
                <w:rFonts w:ascii="Calibri" w:hAnsi="Calibri"/>
                <w:sz w:val="20"/>
                <w:szCs w:val="20"/>
              </w:rPr>
              <w:t xml:space="preserve">метный расчет </w:t>
            </w:r>
          </w:p>
          <w:p w14:paraId="2E9C2882" w14:textId="7E84D66B" w:rsidR="00515CD0" w:rsidRPr="00B602E0" w:rsidRDefault="00B602E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Construction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cost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estimate</w:t>
            </w:r>
            <w:proofErr w:type="spellEnd"/>
          </w:p>
        </w:tc>
        <w:tc>
          <w:tcPr>
            <w:tcW w:w="4354" w:type="dxa"/>
          </w:tcPr>
          <w:p w14:paraId="37CAE216" w14:textId="77777777" w:rsidR="00515CD0" w:rsidRPr="00CC75A4" w:rsidRDefault="00515CD0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8A4D82" w14:paraId="4252D29C" w14:textId="77777777" w:rsidTr="00CC75A4">
        <w:tc>
          <w:tcPr>
            <w:tcW w:w="6096" w:type="dxa"/>
          </w:tcPr>
          <w:p w14:paraId="6A691A2B" w14:textId="4922C6EC" w:rsidR="008A4D82" w:rsidRPr="00CC75A4" w:rsidRDefault="008A4D82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Государственная экспертиза проектной документации и достоверности сметной стоимости</w:t>
            </w:r>
          </w:p>
          <w:p w14:paraId="4465A451" w14:textId="4FB8C075" w:rsidR="008A4D82" w:rsidRPr="00B602E0" w:rsidRDefault="00B602E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State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examination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project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documentation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reliability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estimated</w:t>
            </w:r>
            <w:proofErr w:type="spellEnd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cost</w:t>
            </w:r>
            <w:proofErr w:type="spellEnd"/>
          </w:p>
        </w:tc>
        <w:tc>
          <w:tcPr>
            <w:tcW w:w="4354" w:type="dxa"/>
          </w:tcPr>
          <w:p w14:paraId="0A5D8F65" w14:textId="77777777" w:rsidR="008A4D82" w:rsidRPr="00CC75A4" w:rsidRDefault="008A4D82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5E576F" w14:paraId="0A3B8CAF" w14:textId="77777777" w:rsidTr="00CC75A4">
        <w:tc>
          <w:tcPr>
            <w:tcW w:w="6096" w:type="dxa"/>
          </w:tcPr>
          <w:p w14:paraId="5D1DD356" w14:textId="5C4183C6" w:rsidR="003B0CDC" w:rsidRPr="00CC75A4" w:rsidRDefault="008A4D82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Иное </w:t>
            </w:r>
          </w:p>
          <w:p w14:paraId="4EDEC394" w14:textId="7DBC1BBF" w:rsidR="008A4D82" w:rsidRPr="00B602E0" w:rsidRDefault="00B602E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B602E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4354" w:type="dxa"/>
          </w:tcPr>
          <w:p w14:paraId="5301E1AD" w14:textId="77777777" w:rsidR="005E576F" w:rsidRPr="00CC75A4" w:rsidRDefault="005E576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25A7D010" w14:textId="77777777" w:rsidTr="00CC75A4">
        <w:tc>
          <w:tcPr>
            <w:tcW w:w="10450" w:type="dxa"/>
            <w:gridSpan w:val="2"/>
          </w:tcPr>
          <w:p w14:paraId="4401FC4D" w14:textId="3D103F0D" w:rsidR="00DD3D4F" w:rsidRPr="00CC75A4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>5</w:t>
            </w:r>
            <w:r w:rsidR="008A4D82" w:rsidRPr="00CC75A4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="003B0CDC" w:rsidRPr="00CC75A4">
              <w:rPr>
                <w:rFonts w:ascii="Calibri" w:hAnsi="Calibri"/>
                <w:b/>
                <w:sz w:val="20"/>
                <w:szCs w:val="20"/>
              </w:rPr>
              <w:t xml:space="preserve">Заявка в </w:t>
            </w:r>
            <w:proofErr w:type="spellStart"/>
            <w:r w:rsidR="003B0CDC" w:rsidRPr="00CC75A4">
              <w:rPr>
                <w:rFonts w:ascii="Calibri" w:hAnsi="Calibri"/>
                <w:b/>
                <w:sz w:val="20"/>
                <w:szCs w:val="20"/>
              </w:rPr>
              <w:t>Минпромторг</w:t>
            </w:r>
            <w:proofErr w:type="spellEnd"/>
            <w:r w:rsidR="003B0CDC" w:rsidRPr="00CC75A4">
              <w:rPr>
                <w:rFonts w:ascii="Calibri" w:hAnsi="Calibri"/>
                <w:b/>
                <w:sz w:val="20"/>
                <w:szCs w:val="20"/>
              </w:rPr>
              <w:t xml:space="preserve"> России для прохождения аккредитации</w:t>
            </w:r>
          </w:p>
          <w:p w14:paraId="383007CB" w14:textId="5C267E87" w:rsidR="008A4D82" w:rsidRPr="00004500" w:rsidRDefault="00004500" w:rsidP="00CC75A4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5.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Application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to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Ministry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Industry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Trade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Russia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accreditation</w:t>
            </w:r>
            <w:proofErr w:type="spellEnd"/>
          </w:p>
        </w:tc>
      </w:tr>
      <w:tr w:rsidR="00DD3D4F" w14:paraId="534CABD2" w14:textId="77777777" w:rsidTr="00CC75A4">
        <w:tc>
          <w:tcPr>
            <w:tcW w:w="6096" w:type="dxa"/>
          </w:tcPr>
          <w:p w14:paraId="2CDF937C" w14:textId="640A593B" w:rsidR="003B0CDC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Заявка в </w:t>
            </w:r>
            <w:proofErr w:type="spellStart"/>
            <w:r w:rsidRPr="00CC75A4">
              <w:rPr>
                <w:rFonts w:ascii="Calibri" w:hAnsi="Calibri"/>
                <w:sz w:val="20"/>
                <w:szCs w:val="20"/>
              </w:rPr>
              <w:t>Минпромторг</w:t>
            </w:r>
            <w:proofErr w:type="spellEnd"/>
            <w:r w:rsidRPr="00CC75A4">
              <w:rPr>
                <w:rFonts w:ascii="Calibri" w:hAnsi="Calibri"/>
                <w:sz w:val="20"/>
                <w:szCs w:val="20"/>
              </w:rPr>
              <w:t xml:space="preserve"> Росс</w:t>
            </w:r>
            <w:r w:rsidR="008A4D82" w:rsidRPr="00CC75A4">
              <w:rPr>
                <w:rFonts w:ascii="Calibri" w:hAnsi="Calibri"/>
                <w:sz w:val="20"/>
                <w:szCs w:val="20"/>
              </w:rPr>
              <w:t>ии для прохождения аккредитации</w:t>
            </w:r>
          </w:p>
          <w:p w14:paraId="6943C69F" w14:textId="40613B34" w:rsidR="00DD3D4F" w:rsidRPr="00004500" w:rsidRDefault="0000450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Application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to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the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Ministry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of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Industry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and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Trade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of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Russia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for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18"/>
                <w:szCs w:val="20"/>
              </w:rPr>
              <w:t>accreditation</w:t>
            </w:r>
            <w:proofErr w:type="spellEnd"/>
          </w:p>
        </w:tc>
        <w:tc>
          <w:tcPr>
            <w:tcW w:w="4354" w:type="dxa"/>
          </w:tcPr>
          <w:p w14:paraId="6827A0B2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D3D4F" w14:paraId="727F7B4F" w14:textId="77777777" w:rsidTr="00CC75A4">
        <w:tc>
          <w:tcPr>
            <w:tcW w:w="6096" w:type="dxa"/>
          </w:tcPr>
          <w:p w14:paraId="3A5401B7" w14:textId="77777777" w:rsidR="00DD3D4F" w:rsidRPr="00CC75A4" w:rsidRDefault="003B0CDC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Информационное и методические сопровождение </w:t>
            </w:r>
          </w:p>
          <w:p w14:paraId="1EE6A4FF" w14:textId="06BA1BFD" w:rsidR="0040561A" w:rsidRPr="00004500" w:rsidRDefault="00004500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Informational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methodological</w:t>
            </w:r>
            <w:proofErr w:type="spellEnd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04500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support</w:t>
            </w:r>
            <w:proofErr w:type="spellEnd"/>
          </w:p>
        </w:tc>
        <w:tc>
          <w:tcPr>
            <w:tcW w:w="4354" w:type="dxa"/>
          </w:tcPr>
          <w:p w14:paraId="11548503" w14:textId="77777777" w:rsidR="00DD3D4F" w:rsidRPr="00CC75A4" w:rsidRDefault="00DD3D4F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A1633A" w14:paraId="0AD3ADEA" w14:textId="77777777" w:rsidTr="00CC75A4">
        <w:tc>
          <w:tcPr>
            <w:tcW w:w="10450" w:type="dxa"/>
            <w:gridSpan w:val="2"/>
          </w:tcPr>
          <w:p w14:paraId="637B435A" w14:textId="141D2CD5" w:rsidR="00A1633A" w:rsidRPr="00CC75A4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>6</w:t>
            </w:r>
            <w:r w:rsidR="00DE47A3" w:rsidRPr="00CC75A4">
              <w:rPr>
                <w:rFonts w:ascii="Calibri" w:hAnsi="Calibri"/>
                <w:b/>
                <w:sz w:val="20"/>
                <w:szCs w:val="20"/>
              </w:rPr>
              <w:t>. Инженерные и</w:t>
            </w:r>
            <w:r w:rsidR="008A4D82" w:rsidRPr="00CC75A4">
              <w:rPr>
                <w:rFonts w:ascii="Calibri" w:hAnsi="Calibri"/>
                <w:b/>
                <w:sz w:val="20"/>
                <w:szCs w:val="20"/>
              </w:rPr>
              <w:t xml:space="preserve">зыскания и технический аудит </w:t>
            </w:r>
          </w:p>
        </w:tc>
      </w:tr>
      <w:tr w:rsidR="00A1633A" w14:paraId="586081A3" w14:textId="77777777" w:rsidTr="00CC75A4">
        <w:tc>
          <w:tcPr>
            <w:tcW w:w="6096" w:type="dxa"/>
          </w:tcPr>
          <w:p w14:paraId="52BD3688" w14:textId="77777777" w:rsidR="00A1633A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Геологические изыскания</w:t>
            </w:r>
          </w:p>
          <w:p w14:paraId="75C39D41" w14:textId="55864100" w:rsidR="00D02952" w:rsidRPr="00D02952" w:rsidRDefault="00D02952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Geological</w:t>
            </w:r>
            <w:proofErr w:type="spellEnd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survey</w:t>
            </w:r>
            <w:proofErr w:type="spellEnd"/>
          </w:p>
        </w:tc>
        <w:tc>
          <w:tcPr>
            <w:tcW w:w="4354" w:type="dxa"/>
          </w:tcPr>
          <w:p w14:paraId="6C74D01B" w14:textId="77777777" w:rsidR="00A1633A" w:rsidRPr="00CC75A4" w:rsidRDefault="00A1633A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1A540D26" w14:textId="77777777" w:rsidTr="00CC75A4">
        <w:tc>
          <w:tcPr>
            <w:tcW w:w="6096" w:type="dxa"/>
          </w:tcPr>
          <w:p w14:paraId="1979D308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Геодезические изыскания</w:t>
            </w:r>
          </w:p>
          <w:p w14:paraId="543D16CD" w14:textId="5FA54428" w:rsidR="00D02952" w:rsidRPr="00D02952" w:rsidRDefault="00D02952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Geodetic</w:t>
            </w:r>
            <w:proofErr w:type="spellEnd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surveys</w:t>
            </w:r>
            <w:proofErr w:type="spellEnd"/>
          </w:p>
        </w:tc>
        <w:tc>
          <w:tcPr>
            <w:tcW w:w="4354" w:type="dxa"/>
          </w:tcPr>
          <w:p w14:paraId="46A09A80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1AECBA32" w14:textId="77777777" w:rsidTr="00CC75A4">
        <w:tc>
          <w:tcPr>
            <w:tcW w:w="6096" w:type="dxa"/>
          </w:tcPr>
          <w:p w14:paraId="188C0110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Иные инженерные изыскания</w:t>
            </w:r>
          </w:p>
          <w:p w14:paraId="25892CD2" w14:textId="1A3464CB" w:rsidR="002B2499" w:rsidRPr="00D02952" w:rsidRDefault="00D02952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engineering</w:t>
            </w:r>
            <w:proofErr w:type="spellEnd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0295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surveys</w:t>
            </w:r>
            <w:proofErr w:type="spellEnd"/>
          </w:p>
        </w:tc>
        <w:tc>
          <w:tcPr>
            <w:tcW w:w="4354" w:type="dxa"/>
          </w:tcPr>
          <w:p w14:paraId="1A8928BE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30E83778" w14:textId="77777777" w:rsidTr="00CC75A4">
        <w:tc>
          <w:tcPr>
            <w:tcW w:w="6096" w:type="dxa"/>
          </w:tcPr>
          <w:p w14:paraId="18F3A808" w14:textId="77777777" w:rsidR="00D02952" w:rsidRDefault="00DE47A3" w:rsidP="00CC75A4">
            <w:pPr>
              <w:spacing w:before="20" w:after="60"/>
            </w:pPr>
            <w:r w:rsidRPr="00CC75A4">
              <w:rPr>
                <w:rFonts w:ascii="Calibri" w:hAnsi="Calibri"/>
                <w:sz w:val="20"/>
                <w:szCs w:val="20"/>
              </w:rPr>
              <w:t>Аэрофотосъемка</w:t>
            </w:r>
            <w:r w:rsidR="00D02952">
              <w:t xml:space="preserve"> </w:t>
            </w:r>
          </w:p>
          <w:p w14:paraId="7280DFF1" w14:textId="568205FC" w:rsidR="00DE47A3" w:rsidRPr="002B2499" w:rsidRDefault="00D02952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Aerial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photography</w:t>
            </w:r>
            <w:proofErr w:type="spellEnd"/>
          </w:p>
        </w:tc>
        <w:tc>
          <w:tcPr>
            <w:tcW w:w="4354" w:type="dxa"/>
          </w:tcPr>
          <w:p w14:paraId="551C11EB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60FE7067" w14:textId="77777777" w:rsidTr="00CC75A4">
        <w:tc>
          <w:tcPr>
            <w:tcW w:w="6096" w:type="dxa"/>
          </w:tcPr>
          <w:p w14:paraId="56E82467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Технический аудит зданий </w:t>
            </w:r>
          </w:p>
          <w:p w14:paraId="57A4BAED" w14:textId="40EDAC87" w:rsidR="002B2499" w:rsidRPr="002B2499" w:rsidRDefault="002B2499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Technical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audit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buildings</w:t>
            </w:r>
            <w:proofErr w:type="spellEnd"/>
          </w:p>
        </w:tc>
        <w:tc>
          <w:tcPr>
            <w:tcW w:w="4354" w:type="dxa"/>
          </w:tcPr>
          <w:p w14:paraId="65A4091C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5D8393B8" w14:textId="77777777" w:rsidTr="00CC75A4">
        <w:tc>
          <w:tcPr>
            <w:tcW w:w="6096" w:type="dxa"/>
          </w:tcPr>
          <w:p w14:paraId="22FFDF97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  <w:lang w:val="en-US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Юридический </w:t>
            </w:r>
            <w:r w:rsidRPr="00CC75A4">
              <w:rPr>
                <w:rFonts w:ascii="Calibri" w:hAnsi="Calibri"/>
                <w:sz w:val="20"/>
                <w:szCs w:val="20"/>
                <w:lang w:val="en-US"/>
              </w:rPr>
              <w:t xml:space="preserve">due diligence </w:t>
            </w:r>
          </w:p>
          <w:p w14:paraId="75FA26C2" w14:textId="7B518E21" w:rsidR="002B2499" w:rsidRPr="002B2499" w:rsidRDefault="002B2499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</w:pPr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  <w:t>Legal due diligence</w:t>
            </w:r>
          </w:p>
        </w:tc>
        <w:tc>
          <w:tcPr>
            <w:tcW w:w="4354" w:type="dxa"/>
          </w:tcPr>
          <w:p w14:paraId="18ADC5A2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17E614CD" w14:textId="77777777" w:rsidTr="00CC75A4">
        <w:tc>
          <w:tcPr>
            <w:tcW w:w="6096" w:type="dxa"/>
          </w:tcPr>
          <w:p w14:paraId="02C69070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Экологический аудит площадки</w:t>
            </w:r>
          </w:p>
          <w:p w14:paraId="096AC55C" w14:textId="5BB088CA" w:rsidR="002B2499" w:rsidRPr="002B2499" w:rsidRDefault="002B2499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Environmental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audit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4354" w:type="dxa"/>
          </w:tcPr>
          <w:p w14:paraId="60221E02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29C3C22D" w14:textId="77777777" w:rsidTr="00CC75A4">
        <w:tc>
          <w:tcPr>
            <w:tcW w:w="6096" w:type="dxa"/>
          </w:tcPr>
          <w:p w14:paraId="21D05FC5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Иное </w:t>
            </w:r>
          </w:p>
          <w:p w14:paraId="095A1E5D" w14:textId="1E7C99E2" w:rsidR="0040561A" w:rsidRPr="002B2499" w:rsidRDefault="002B2499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2B2499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4354" w:type="dxa"/>
          </w:tcPr>
          <w:p w14:paraId="614B8896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257E8393" w14:textId="77777777" w:rsidTr="00CC75A4">
        <w:tc>
          <w:tcPr>
            <w:tcW w:w="10450" w:type="dxa"/>
            <w:gridSpan w:val="2"/>
          </w:tcPr>
          <w:p w14:paraId="2D28272E" w14:textId="77777777" w:rsidR="00DE47A3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>7</w:t>
            </w:r>
            <w:r w:rsidR="00DE47A3" w:rsidRPr="00CC75A4">
              <w:rPr>
                <w:rFonts w:ascii="Calibri" w:hAnsi="Calibri"/>
                <w:b/>
                <w:sz w:val="20"/>
                <w:szCs w:val="20"/>
              </w:rPr>
              <w:t xml:space="preserve">. Иные </w:t>
            </w:r>
            <w:r w:rsidRPr="00CC75A4">
              <w:rPr>
                <w:rFonts w:ascii="Calibri" w:hAnsi="Calibri"/>
                <w:b/>
                <w:sz w:val="20"/>
                <w:szCs w:val="20"/>
              </w:rPr>
              <w:t>услуги</w:t>
            </w:r>
          </w:p>
          <w:p w14:paraId="6B1F2941" w14:textId="7873CC66" w:rsidR="002B2499" w:rsidRPr="002B2499" w:rsidRDefault="002B2499" w:rsidP="00CC75A4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2B2499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7. </w:t>
            </w:r>
            <w:proofErr w:type="spellStart"/>
            <w:r w:rsidRPr="002B2499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  <w:r w:rsidRPr="002B2499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2B2499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services</w:t>
            </w:r>
            <w:proofErr w:type="spellEnd"/>
          </w:p>
        </w:tc>
      </w:tr>
      <w:tr w:rsidR="00DE47A3" w14:paraId="7C5AE0E8" w14:textId="77777777" w:rsidTr="00CC75A4">
        <w:tc>
          <w:tcPr>
            <w:tcW w:w="6096" w:type="dxa"/>
          </w:tcPr>
          <w:p w14:paraId="1AFBB94E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Укажите, если </w:t>
            </w:r>
            <w:r w:rsidR="0040561A" w:rsidRPr="00CC75A4">
              <w:rPr>
                <w:rFonts w:ascii="Calibri" w:hAnsi="Calibri"/>
                <w:sz w:val="20"/>
                <w:szCs w:val="20"/>
              </w:rPr>
              <w:t xml:space="preserve">сейчас или </w:t>
            </w:r>
            <w:r w:rsidRPr="00CC75A4">
              <w:rPr>
                <w:rFonts w:ascii="Calibri" w:hAnsi="Calibri"/>
                <w:sz w:val="20"/>
                <w:szCs w:val="20"/>
              </w:rPr>
              <w:t>в будущем у вас могут появиться потребности в любых работах по строительству, эксплуатации и обслуживанию промышленных зданий и инфраструктуры, а также энергети</w:t>
            </w:r>
            <w:r w:rsidR="0040561A" w:rsidRPr="00CC75A4">
              <w:rPr>
                <w:rFonts w:ascii="Calibri" w:hAnsi="Calibri"/>
                <w:sz w:val="20"/>
                <w:szCs w:val="20"/>
              </w:rPr>
              <w:t>че</w:t>
            </w:r>
            <w:r w:rsidRPr="00CC75A4">
              <w:rPr>
                <w:rFonts w:ascii="Calibri" w:hAnsi="Calibri"/>
                <w:sz w:val="20"/>
                <w:szCs w:val="20"/>
              </w:rPr>
              <w:t>ские решения</w:t>
            </w:r>
          </w:p>
          <w:p w14:paraId="0D756A35" w14:textId="77777777" w:rsidR="0040561A" w:rsidRPr="004348ED" w:rsidRDefault="0040561A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</w:pPr>
          </w:p>
          <w:p w14:paraId="25ECDD2A" w14:textId="065DCDA0" w:rsidR="002B2499" w:rsidRPr="004348ED" w:rsidRDefault="002B2499" w:rsidP="002B2499">
            <w:pPr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</w:pPr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  <w:t>Indicate if now or later you may need any</w:t>
            </w:r>
            <w:r w:rsidR="004348ED"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  <w:t xml:space="preserve"> services for</w:t>
            </w:r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  <w:lang w:val="en-US"/>
              </w:rPr>
              <w:t xml:space="preserve"> construction, operation and maintenance of industrial buildings and infrastructure, as well as energy solutions.</w:t>
            </w:r>
          </w:p>
          <w:p w14:paraId="018A53AE" w14:textId="2067F223" w:rsidR="002B2499" w:rsidRPr="00CC75A4" w:rsidRDefault="002B2499" w:rsidP="00CC75A4">
            <w:pPr>
              <w:spacing w:before="20" w:after="6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4354" w:type="dxa"/>
          </w:tcPr>
          <w:p w14:paraId="32B8F34F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0777946A" w14:textId="77777777" w:rsidTr="00CC75A4">
        <w:tc>
          <w:tcPr>
            <w:tcW w:w="10450" w:type="dxa"/>
            <w:gridSpan w:val="2"/>
          </w:tcPr>
          <w:p w14:paraId="57A61FC8" w14:textId="77777777" w:rsidR="00DE47A3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>8. Особые требования к поставщику</w:t>
            </w:r>
          </w:p>
          <w:p w14:paraId="012F1CFC" w14:textId="1B1E1F63" w:rsidR="004348ED" w:rsidRPr="004348ED" w:rsidRDefault="004348ED" w:rsidP="00CC75A4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8. </w:t>
            </w:r>
            <w:proofErr w:type="spellStart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Special</w:t>
            </w:r>
            <w:proofErr w:type="spellEnd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requirements</w:t>
            </w:r>
            <w:proofErr w:type="spellEnd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to</w:t>
            </w:r>
            <w:proofErr w:type="spellEnd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Supplier</w:t>
            </w:r>
            <w:proofErr w:type="spellEnd"/>
          </w:p>
        </w:tc>
      </w:tr>
      <w:tr w:rsidR="00DE47A3" w14:paraId="055E65E3" w14:textId="77777777" w:rsidTr="00CC75A4">
        <w:tc>
          <w:tcPr>
            <w:tcW w:w="6096" w:type="dxa"/>
          </w:tcPr>
          <w:p w14:paraId="4600A540" w14:textId="77777777" w:rsidR="00DE47A3" w:rsidRPr="00CC75A4" w:rsidRDefault="0040561A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Укажите, если у вас есть особые пожелания к поставщику услуг (российская/зарубежная компания, особый опыт или иное)</w:t>
            </w:r>
          </w:p>
          <w:p w14:paraId="7821E036" w14:textId="20DBE0F6" w:rsidR="0040561A" w:rsidRPr="004348ED" w:rsidRDefault="004348ED" w:rsidP="004348ED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Indicate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if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you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have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special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requirements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service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provider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(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Russian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/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foreign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company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,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special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experience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or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other</w:t>
            </w:r>
            <w:proofErr w:type="spellEnd"/>
            <w:r w:rsidRPr="004348ED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46A364CA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2C358709" w14:textId="77777777" w:rsidTr="00CC75A4">
        <w:tc>
          <w:tcPr>
            <w:tcW w:w="10450" w:type="dxa"/>
            <w:gridSpan w:val="2"/>
          </w:tcPr>
          <w:p w14:paraId="108D3185" w14:textId="77777777" w:rsidR="00DE47A3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>9. Сроки работ и параметры выбора</w:t>
            </w:r>
          </w:p>
          <w:p w14:paraId="28359F85" w14:textId="6B7452C3" w:rsidR="00342D3F" w:rsidRPr="00342D3F" w:rsidRDefault="00342D3F" w:rsidP="00342D3F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9. </w:t>
            </w:r>
            <w:proofErr w:type="spellStart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Timing</w:t>
            </w:r>
            <w:proofErr w:type="spellEnd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and</w:t>
            </w:r>
            <w:proofErr w:type="spellEnd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selection</w:t>
            </w:r>
            <w:proofErr w:type="spellEnd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42D3F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parameters</w:t>
            </w:r>
            <w:proofErr w:type="spellEnd"/>
          </w:p>
        </w:tc>
      </w:tr>
      <w:tr w:rsidR="00DE47A3" w14:paraId="51B7350A" w14:textId="77777777" w:rsidTr="00CC75A4">
        <w:tc>
          <w:tcPr>
            <w:tcW w:w="6096" w:type="dxa"/>
          </w:tcPr>
          <w:p w14:paraId="3CF02F82" w14:textId="77777777" w:rsidR="00DE47A3" w:rsidRDefault="0040561A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Срок подачи предложений </w:t>
            </w:r>
          </w:p>
          <w:p w14:paraId="3C966EBF" w14:textId="7DE80F07" w:rsidR="00342D3F" w:rsidRPr="00342D3F" w:rsidRDefault="00342D3F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342D3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Deadline</w:t>
            </w:r>
            <w:proofErr w:type="spellEnd"/>
            <w:r w:rsidRPr="00342D3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42D3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342D3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342D3F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proposals</w:t>
            </w:r>
            <w:proofErr w:type="spellEnd"/>
          </w:p>
        </w:tc>
        <w:tc>
          <w:tcPr>
            <w:tcW w:w="4354" w:type="dxa"/>
          </w:tcPr>
          <w:p w14:paraId="478557BC" w14:textId="77777777" w:rsidR="00DE47A3" w:rsidRDefault="0040561A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До ….   / предпочтительно до …</w:t>
            </w:r>
          </w:p>
          <w:p w14:paraId="72235D17" w14:textId="32A86CF1" w:rsidR="00342D3F" w:rsidRPr="008A494C" w:rsidRDefault="00342D3F" w:rsidP="00342D3F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before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….   /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better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8A494C"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before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…</w:t>
            </w:r>
          </w:p>
        </w:tc>
      </w:tr>
      <w:tr w:rsidR="00DE47A3" w14:paraId="6482F83A" w14:textId="77777777" w:rsidTr="00CC75A4">
        <w:tc>
          <w:tcPr>
            <w:tcW w:w="6096" w:type="dxa"/>
          </w:tcPr>
          <w:p w14:paraId="02682DC6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Срок </w:t>
            </w:r>
            <w:r w:rsidR="0040561A" w:rsidRPr="00CC75A4">
              <w:rPr>
                <w:rFonts w:ascii="Calibri" w:hAnsi="Calibri"/>
                <w:sz w:val="20"/>
                <w:szCs w:val="20"/>
              </w:rPr>
              <w:t xml:space="preserve">выполнения работ </w:t>
            </w:r>
          </w:p>
          <w:p w14:paraId="1C8A3652" w14:textId="5E6CF46C" w:rsidR="008A494C" w:rsidRPr="008A494C" w:rsidRDefault="008A494C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Deadline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works</w:t>
            </w:r>
            <w:proofErr w:type="spellEnd"/>
          </w:p>
        </w:tc>
        <w:tc>
          <w:tcPr>
            <w:tcW w:w="4354" w:type="dxa"/>
          </w:tcPr>
          <w:p w14:paraId="7D52974A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7401FE32" w14:textId="77777777" w:rsidTr="00CC75A4">
        <w:tc>
          <w:tcPr>
            <w:tcW w:w="6096" w:type="dxa"/>
          </w:tcPr>
          <w:p w14:paraId="664AC4EC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Дата возможного начала договора</w:t>
            </w:r>
          </w:p>
          <w:p w14:paraId="187CF710" w14:textId="5D717FE1" w:rsidR="008A494C" w:rsidRPr="008A494C" w:rsidRDefault="008A494C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Possible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date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contract</w:t>
            </w:r>
            <w:proofErr w:type="spellEnd"/>
          </w:p>
        </w:tc>
        <w:tc>
          <w:tcPr>
            <w:tcW w:w="4354" w:type="dxa"/>
          </w:tcPr>
          <w:p w14:paraId="0D1EDC9C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:rsidRPr="006B7453" w14:paraId="413395BB" w14:textId="77777777" w:rsidTr="00CC75A4">
        <w:tc>
          <w:tcPr>
            <w:tcW w:w="10450" w:type="dxa"/>
            <w:gridSpan w:val="2"/>
          </w:tcPr>
          <w:p w14:paraId="6643B506" w14:textId="77777777" w:rsidR="00DE47A3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 xml:space="preserve">10. </w:t>
            </w:r>
            <w:r w:rsidR="00DE47A3" w:rsidRPr="00CC75A4">
              <w:rPr>
                <w:rFonts w:ascii="Calibri" w:hAnsi="Calibri"/>
                <w:b/>
                <w:sz w:val="20"/>
                <w:szCs w:val="20"/>
              </w:rPr>
              <w:t>Предпочтительный способ обратной связи</w:t>
            </w:r>
          </w:p>
          <w:p w14:paraId="058E5A87" w14:textId="7A3A6787" w:rsidR="008A494C" w:rsidRPr="008A494C" w:rsidRDefault="008A494C" w:rsidP="008A494C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10. </w:t>
            </w:r>
            <w:proofErr w:type="spellStart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Preferred</w:t>
            </w:r>
            <w:proofErr w:type="spellEnd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method</w:t>
            </w:r>
            <w:proofErr w:type="spellEnd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contact</w:t>
            </w:r>
            <w:proofErr w:type="spellEnd"/>
          </w:p>
        </w:tc>
      </w:tr>
      <w:tr w:rsidR="00DE47A3" w14:paraId="0B6DD9B4" w14:textId="77777777" w:rsidTr="00CC75A4">
        <w:tc>
          <w:tcPr>
            <w:tcW w:w="6096" w:type="dxa"/>
          </w:tcPr>
          <w:p w14:paraId="50C2B3CF" w14:textId="5878F4F3" w:rsidR="008A494C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Получать предложения напрямую от членов Ассоциации по казанным ниже контактным данным</w:t>
            </w:r>
            <w:r w:rsidR="008A494C">
              <w:rPr>
                <w:rFonts w:ascii="Calibri" w:hAnsi="Calibri"/>
                <w:sz w:val="20"/>
                <w:szCs w:val="20"/>
              </w:rPr>
              <w:t>.</w:t>
            </w:r>
          </w:p>
          <w:p w14:paraId="4D183416" w14:textId="1AC8DCF8" w:rsidR="00DE47A3" w:rsidRPr="008A494C" w:rsidRDefault="008A494C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Receive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offers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directly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from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members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Association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according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to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contact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details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given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below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.</w:t>
            </w:r>
            <w:r w:rsidR="00DE47A3"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</w:p>
        </w:tc>
        <w:tc>
          <w:tcPr>
            <w:tcW w:w="4354" w:type="dxa"/>
          </w:tcPr>
          <w:p w14:paraId="34932136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667A83B8" w14:textId="77777777" w:rsidTr="00CC75A4">
        <w:tc>
          <w:tcPr>
            <w:tcW w:w="6096" w:type="dxa"/>
          </w:tcPr>
          <w:p w14:paraId="5CDD8D4A" w14:textId="3A8246A5" w:rsidR="008A494C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Получить от Ассоциации консолидированные предложения ее членов без прямого взаимодействия с ними</w:t>
            </w:r>
            <w:r w:rsidR="008A494C">
              <w:rPr>
                <w:rFonts w:ascii="Calibri" w:hAnsi="Calibri"/>
                <w:sz w:val="20"/>
                <w:szCs w:val="20"/>
              </w:rPr>
              <w:t>.</w:t>
            </w:r>
          </w:p>
          <w:p w14:paraId="63078DEC" w14:textId="262F75F8" w:rsidR="008A494C" w:rsidRPr="008A494C" w:rsidRDefault="008A494C" w:rsidP="008A494C">
            <w:pPr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Receive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DC2D86"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consolidated</w:t>
            </w:r>
            <w:proofErr w:type="spellEnd"/>
            <w:r w:rsidR="00DC2D86"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DC2D86"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proposals</w:t>
            </w:r>
            <w:proofErr w:type="spellEnd"/>
            <w:r w:rsidR="00DC2D86"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from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AIP</w:t>
            </w:r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members</w:t>
            </w:r>
            <w:proofErr w:type="spellEnd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(</w:t>
            </w:r>
            <w:proofErr w:type="spellStart"/>
            <w:r w:rsidRPr="008A494C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witho</w:t>
            </w:r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ut</w:t>
            </w:r>
            <w:proofErr w:type="spellEnd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direct</w:t>
            </w:r>
            <w:proofErr w:type="spellEnd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interaction</w:t>
            </w:r>
            <w:proofErr w:type="spellEnd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with</w:t>
            </w:r>
            <w:proofErr w:type="spellEnd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them</w:t>
            </w:r>
            <w:proofErr w:type="spellEnd"/>
            <w:r w:rsid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)</w:t>
            </w:r>
          </w:p>
          <w:p w14:paraId="05CD7667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10459401" w14:textId="10149725" w:rsidR="00DC2D86" w:rsidRPr="00CC75A4" w:rsidRDefault="00DC2D86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54" w:type="dxa"/>
          </w:tcPr>
          <w:p w14:paraId="584B9406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13496917" w14:textId="77777777" w:rsidTr="00CC75A4">
        <w:tc>
          <w:tcPr>
            <w:tcW w:w="10450" w:type="dxa"/>
            <w:gridSpan w:val="2"/>
          </w:tcPr>
          <w:p w14:paraId="7758959E" w14:textId="77777777" w:rsidR="00DE47A3" w:rsidRDefault="0040561A" w:rsidP="00CC75A4">
            <w:pPr>
              <w:spacing w:before="2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75A4">
              <w:rPr>
                <w:rFonts w:ascii="Calibri" w:hAnsi="Calibri"/>
                <w:b/>
                <w:sz w:val="20"/>
                <w:szCs w:val="20"/>
              </w:rPr>
              <w:t xml:space="preserve">11. </w:t>
            </w:r>
            <w:r w:rsidR="00DE47A3" w:rsidRPr="00CC75A4">
              <w:rPr>
                <w:rFonts w:ascii="Calibri" w:hAnsi="Calibri"/>
                <w:b/>
                <w:sz w:val="20"/>
                <w:szCs w:val="20"/>
              </w:rPr>
              <w:t>Контактные данные для предоставления предложений</w:t>
            </w:r>
          </w:p>
          <w:p w14:paraId="3832E35E" w14:textId="769114B3" w:rsidR="00DC2D86" w:rsidRPr="00DC2D86" w:rsidRDefault="00DC2D86" w:rsidP="00CC75A4">
            <w:pPr>
              <w:spacing w:before="20" w:after="60"/>
              <w:jc w:val="center"/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</w:pPr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11. </w:t>
            </w:r>
            <w:proofErr w:type="spellStart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Contacts</w:t>
            </w:r>
            <w:proofErr w:type="spellEnd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proposals</w:t>
            </w:r>
            <w:proofErr w:type="spellEnd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 xml:space="preserve">' </w:t>
            </w:r>
            <w:proofErr w:type="spellStart"/>
            <w:r w:rsidRPr="00DC2D86">
              <w:rPr>
                <w:rFonts w:ascii="Calibri" w:hAnsi="Calibri"/>
                <w:b/>
                <w:color w:val="7F7F7F" w:themeColor="text1" w:themeTint="80"/>
                <w:sz w:val="20"/>
                <w:szCs w:val="20"/>
              </w:rPr>
              <w:t>delivery</w:t>
            </w:r>
            <w:proofErr w:type="spellEnd"/>
          </w:p>
        </w:tc>
      </w:tr>
      <w:tr w:rsidR="00DE47A3" w14:paraId="03B5AA11" w14:textId="77777777" w:rsidTr="00CC75A4">
        <w:tc>
          <w:tcPr>
            <w:tcW w:w="6096" w:type="dxa"/>
          </w:tcPr>
          <w:p w14:paraId="36D4138F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ФИО</w:t>
            </w:r>
          </w:p>
          <w:p w14:paraId="370343E3" w14:textId="5811D44C" w:rsidR="00DC2D86" w:rsidRPr="00DC2D86" w:rsidRDefault="00DC2D86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Full</w:t>
            </w:r>
            <w:proofErr w:type="spellEnd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4354" w:type="dxa"/>
          </w:tcPr>
          <w:p w14:paraId="13501EAE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79442416" w14:textId="77777777" w:rsidTr="00CC75A4">
        <w:tc>
          <w:tcPr>
            <w:tcW w:w="6096" w:type="dxa"/>
          </w:tcPr>
          <w:p w14:paraId="3F0A419A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Должность </w:t>
            </w:r>
          </w:p>
          <w:p w14:paraId="6B4A1222" w14:textId="078375A9" w:rsidR="00DC2D86" w:rsidRPr="00DC2D86" w:rsidRDefault="00DC2D86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4354" w:type="dxa"/>
          </w:tcPr>
          <w:p w14:paraId="13A698E4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5CBAD63C" w14:textId="77777777" w:rsidTr="00CC75A4">
        <w:tc>
          <w:tcPr>
            <w:tcW w:w="6096" w:type="dxa"/>
          </w:tcPr>
          <w:p w14:paraId="59457729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Мобильный тел </w:t>
            </w:r>
          </w:p>
          <w:p w14:paraId="6EB4C9B9" w14:textId="58F94486" w:rsidR="00DC2D86" w:rsidRPr="00DC2D86" w:rsidRDefault="00DC2D86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Mobile</w:t>
            </w:r>
            <w:proofErr w:type="spellEnd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DC2D86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4354" w:type="dxa"/>
          </w:tcPr>
          <w:p w14:paraId="28ABAA8E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71E0B10A" w14:textId="77777777" w:rsidTr="00CC75A4">
        <w:tc>
          <w:tcPr>
            <w:tcW w:w="6096" w:type="dxa"/>
          </w:tcPr>
          <w:p w14:paraId="6DC6A058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Электронная почта </w:t>
            </w:r>
          </w:p>
          <w:p w14:paraId="06B9B509" w14:textId="64136457" w:rsidR="00DC2D86" w:rsidRPr="00077A02" w:rsidRDefault="00077A02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Email</w:t>
            </w:r>
            <w:proofErr w:type="spellEnd"/>
          </w:p>
        </w:tc>
        <w:tc>
          <w:tcPr>
            <w:tcW w:w="4354" w:type="dxa"/>
          </w:tcPr>
          <w:p w14:paraId="1D62C9B4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729744CA" w14:textId="77777777" w:rsidTr="00CC75A4">
        <w:tc>
          <w:tcPr>
            <w:tcW w:w="6096" w:type="dxa"/>
          </w:tcPr>
          <w:p w14:paraId="4BF15A53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 xml:space="preserve">Предпочтительный способ связи </w:t>
            </w:r>
          </w:p>
          <w:p w14:paraId="2FD7B617" w14:textId="2D492CFF" w:rsidR="00077A02" w:rsidRPr="00077A02" w:rsidRDefault="00077A02" w:rsidP="00CC75A4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Preferred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method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of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communication</w:t>
            </w:r>
            <w:proofErr w:type="spellEnd"/>
          </w:p>
        </w:tc>
        <w:tc>
          <w:tcPr>
            <w:tcW w:w="4354" w:type="dxa"/>
          </w:tcPr>
          <w:p w14:paraId="01714CAD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  <w:tr w:rsidR="00DE47A3" w14:paraId="29F1AC39" w14:textId="77777777" w:rsidTr="00CC75A4">
        <w:tc>
          <w:tcPr>
            <w:tcW w:w="6096" w:type="dxa"/>
          </w:tcPr>
          <w:p w14:paraId="6B4FEAE8" w14:textId="77777777" w:rsidR="00DE47A3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  <w:r w:rsidRPr="00CC75A4">
              <w:rPr>
                <w:rFonts w:ascii="Calibri" w:hAnsi="Calibri"/>
                <w:sz w:val="20"/>
                <w:szCs w:val="20"/>
              </w:rPr>
              <w:t>Время для звонков с учетом часового пояса</w:t>
            </w:r>
          </w:p>
          <w:p w14:paraId="025145F7" w14:textId="1C9794D5" w:rsidR="00077A02" w:rsidRPr="00077A02" w:rsidRDefault="00077A02" w:rsidP="00077A02">
            <w:pPr>
              <w:spacing w:before="20" w:after="60"/>
              <w:rPr>
                <w:rFonts w:ascii="Calibri" w:hAnsi="Calibri"/>
                <w:color w:val="7F7F7F" w:themeColor="text1" w:themeTint="80"/>
                <w:sz w:val="20"/>
                <w:szCs w:val="20"/>
              </w:rPr>
            </w:pP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Time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for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calls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(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considering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time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zone</w:t>
            </w:r>
            <w:proofErr w:type="spellEnd"/>
            <w:r w:rsidRPr="00077A02">
              <w:rPr>
                <w:rFonts w:ascii="Calibri" w:hAnsi="Calibri"/>
                <w:color w:val="7F7F7F" w:themeColor="text1" w:themeTint="80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02F5C776" w14:textId="77777777" w:rsidR="00DE47A3" w:rsidRPr="00CC75A4" w:rsidRDefault="00DE47A3" w:rsidP="00CC75A4">
            <w:pPr>
              <w:spacing w:before="20" w:after="6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768D394" w14:textId="77777777" w:rsidR="005E6609" w:rsidRDefault="005E6609" w:rsidP="005E6609"/>
    <w:p w14:paraId="7735A533" w14:textId="77777777" w:rsidR="005E6609" w:rsidRDefault="005E6609"/>
    <w:p w14:paraId="4418394A" w14:textId="77777777" w:rsidR="00077A02" w:rsidRDefault="00F80769" w:rsidP="003C13ED">
      <w:pPr>
        <w:ind w:left="-993"/>
        <w:rPr>
          <w:rFonts w:ascii="Calibri" w:hAnsi="Calibri"/>
          <w:sz w:val="20"/>
        </w:rPr>
      </w:pPr>
      <w:r w:rsidRPr="003C13ED">
        <w:rPr>
          <w:rFonts w:ascii="Calibri" w:hAnsi="Calibri"/>
          <w:sz w:val="20"/>
        </w:rPr>
        <w:t xml:space="preserve">Настоящим от имени компании (название компании) подтверждаем согласие на предоставление настоящего запроса и раскрытие содержащихся в нем данных членам Ассоциации индустриальных парков России для подготовки предложений по оказанию услуг. </w:t>
      </w:r>
    </w:p>
    <w:p w14:paraId="228E56AB" w14:textId="77777777" w:rsidR="00077A02" w:rsidRDefault="00077A02" w:rsidP="003C13ED">
      <w:pPr>
        <w:ind w:left="-993"/>
        <w:rPr>
          <w:rFonts w:ascii="Calibri" w:hAnsi="Calibri"/>
          <w:color w:val="7F7F7F" w:themeColor="text1" w:themeTint="80"/>
          <w:sz w:val="20"/>
        </w:rPr>
      </w:pPr>
    </w:p>
    <w:p w14:paraId="5E4382BB" w14:textId="61259C2B" w:rsidR="00F80769" w:rsidRDefault="00A54628" w:rsidP="003C13ED">
      <w:pPr>
        <w:ind w:left="-993"/>
        <w:rPr>
          <w:rFonts w:ascii="Calibri" w:hAnsi="Calibri"/>
          <w:sz w:val="20"/>
        </w:rPr>
      </w:pPr>
      <w:proofErr w:type="spellStart"/>
      <w:r>
        <w:rPr>
          <w:rFonts w:ascii="Calibri" w:hAnsi="Calibri"/>
          <w:color w:val="7F7F7F" w:themeColor="text1" w:themeTint="80"/>
          <w:sz w:val="20"/>
        </w:rPr>
        <w:t>Hereby</w:t>
      </w:r>
      <w:proofErr w:type="spellEnd"/>
      <w:r>
        <w:rPr>
          <w:rFonts w:ascii="Calibri" w:hAnsi="Calibri"/>
          <w:color w:val="7F7F7F" w:themeColor="text1" w:themeTint="80"/>
          <w:sz w:val="20"/>
        </w:rPr>
        <w:t xml:space="preserve">, </w:t>
      </w:r>
      <w:proofErr w:type="spellStart"/>
      <w:r>
        <w:rPr>
          <w:rFonts w:ascii="Calibri" w:hAnsi="Calibri"/>
          <w:color w:val="7F7F7F" w:themeColor="text1" w:themeTint="80"/>
          <w:sz w:val="20"/>
        </w:rPr>
        <w:t>o</w:t>
      </w:r>
      <w:r w:rsidR="00077A02" w:rsidRPr="00077A02">
        <w:rPr>
          <w:rFonts w:ascii="Calibri" w:hAnsi="Calibri"/>
          <w:color w:val="7F7F7F" w:themeColor="text1" w:themeTint="80"/>
          <w:sz w:val="20"/>
        </w:rPr>
        <w:t>n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behalf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company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(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company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name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)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we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confirm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our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consent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to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>
        <w:rPr>
          <w:rFonts w:ascii="Calibri" w:hAnsi="Calibri"/>
          <w:color w:val="7F7F7F" w:themeColor="text1" w:themeTint="80"/>
          <w:sz w:val="20"/>
        </w:rPr>
        <w:t>proceed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this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request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and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disclosure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data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>
        <w:rPr>
          <w:rFonts w:ascii="Calibri" w:hAnsi="Calibri"/>
          <w:color w:val="7F7F7F" w:themeColor="text1" w:themeTint="80"/>
          <w:sz w:val="20"/>
        </w:rPr>
        <w:t>indicated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therein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to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members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the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Association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Industrial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Parks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Russia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for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8B7028">
        <w:rPr>
          <w:rFonts w:ascii="Calibri" w:hAnsi="Calibri"/>
          <w:color w:val="7F7F7F" w:themeColor="text1" w:themeTint="80"/>
          <w:sz w:val="20"/>
        </w:rPr>
        <w:t>preparation</w:t>
      </w:r>
      <w:proofErr w:type="spellEnd"/>
      <w:r w:rsidR="008B7028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8B7028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8B7028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8B7028">
        <w:rPr>
          <w:rFonts w:ascii="Calibri" w:hAnsi="Calibri"/>
          <w:color w:val="7F7F7F" w:themeColor="text1" w:themeTint="80"/>
          <w:sz w:val="20"/>
        </w:rPr>
        <w:t>proposals</w:t>
      </w:r>
      <w:proofErr w:type="spellEnd"/>
      <w:r w:rsidR="008B7028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8B7028">
        <w:rPr>
          <w:rFonts w:ascii="Calibri" w:hAnsi="Calibri"/>
          <w:color w:val="7F7F7F" w:themeColor="text1" w:themeTint="80"/>
          <w:sz w:val="20"/>
        </w:rPr>
        <w:t>and</w:t>
      </w:r>
      <w:proofErr w:type="spellEnd"/>
      <w:r w:rsidR="008B7028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provision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of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077A02" w:rsidRPr="00077A02">
        <w:rPr>
          <w:rFonts w:ascii="Calibri" w:hAnsi="Calibri"/>
          <w:color w:val="7F7F7F" w:themeColor="text1" w:themeTint="80"/>
          <w:sz w:val="20"/>
        </w:rPr>
        <w:t>services</w:t>
      </w:r>
      <w:proofErr w:type="spellEnd"/>
      <w:r w:rsidR="00077A02" w:rsidRPr="00077A02">
        <w:rPr>
          <w:rFonts w:ascii="Calibri" w:hAnsi="Calibri"/>
          <w:color w:val="7F7F7F" w:themeColor="text1" w:themeTint="80"/>
          <w:sz w:val="20"/>
        </w:rPr>
        <w:t>.</w:t>
      </w:r>
      <w:r w:rsidR="00F80769" w:rsidRPr="003C13ED">
        <w:rPr>
          <w:rFonts w:ascii="Calibri" w:hAnsi="Calibri"/>
          <w:sz w:val="20"/>
        </w:rPr>
        <w:br/>
      </w:r>
      <w:r w:rsidR="00F80769" w:rsidRPr="003C13ED">
        <w:rPr>
          <w:rFonts w:ascii="Calibri" w:hAnsi="Calibri"/>
          <w:sz w:val="20"/>
        </w:rPr>
        <w:br/>
      </w:r>
      <w:r w:rsidR="00F80769" w:rsidRPr="003C13ED">
        <w:rPr>
          <w:rFonts w:ascii="Calibri" w:hAnsi="Calibri"/>
          <w:sz w:val="20"/>
        </w:rPr>
        <w:br/>
        <w:t>_____________</w:t>
      </w:r>
      <w:r w:rsidR="00456FB3">
        <w:rPr>
          <w:rFonts w:ascii="Calibri" w:hAnsi="Calibri"/>
          <w:sz w:val="20"/>
        </w:rPr>
        <w:t>____________________________</w:t>
      </w:r>
      <w:r w:rsidR="00F80769" w:rsidRPr="003C13ED">
        <w:rPr>
          <w:rFonts w:ascii="Calibri" w:hAnsi="Calibri"/>
          <w:sz w:val="20"/>
        </w:rPr>
        <w:t>______ФИО</w:t>
      </w:r>
      <w:r w:rsidR="00456FB3" w:rsidRPr="00456FB3">
        <w:rPr>
          <w:rFonts w:ascii="Calibri" w:hAnsi="Calibri"/>
          <w:color w:val="7F7F7F" w:themeColor="text1" w:themeTint="80"/>
          <w:sz w:val="20"/>
        </w:rPr>
        <w:t xml:space="preserve"> </w:t>
      </w:r>
      <w:r w:rsidR="00456FB3">
        <w:rPr>
          <w:rFonts w:ascii="Calibri" w:hAnsi="Calibri"/>
          <w:color w:val="7F7F7F" w:themeColor="text1" w:themeTint="80"/>
          <w:sz w:val="20"/>
        </w:rPr>
        <w:t>/</w:t>
      </w:r>
      <w:proofErr w:type="spellStart"/>
      <w:r w:rsidR="00456FB3">
        <w:rPr>
          <w:rFonts w:ascii="Calibri" w:hAnsi="Calibri"/>
          <w:color w:val="7F7F7F" w:themeColor="text1" w:themeTint="80"/>
          <w:sz w:val="20"/>
        </w:rPr>
        <w:t>Name</w:t>
      </w:r>
      <w:proofErr w:type="spellEnd"/>
      <w:r w:rsidR="00456FB3">
        <w:rPr>
          <w:rFonts w:ascii="Calibri" w:hAnsi="Calibri"/>
          <w:color w:val="7F7F7F" w:themeColor="text1" w:themeTint="80"/>
          <w:sz w:val="20"/>
        </w:rPr>
        <w:t xml:space="preserve"> </w:t>
      </w:r>
      <w:r w:rsidR="00456FB3">
        <w:rPr>
          <w:rFonts w:ascii="Calibri" w:hAnsi="Calibri"/>
          <w:sz w:val="20"/>
        </w:rPr>
        <w:t xml:space="preserve">    ________</w:t>
      </w:r>
      <w:r w:rsidR="00F80769" w:rsidRPr="003C13ED">
        <w:rPr>
          <w:rFonts w:ascii="Calibri" w:hAnsi="Calibri"/>
          <w:sz w:val="20"/>
        </w:rPr>
        <w:t>___________________Подпись</w:t>
      </w:r>
      <w:r w:rsidR="00456FB3">
        <w:rPr>
          <w:rFonts w:ascii="Calibri" w:hAnsi="Calibri"/>
          <w:sz w:val="20"/>
        </w:rPr>
        <w:t>/</w:t>
      </w:r>
      <w:r w:rsidR="00456FB3" w:rsidRPr="00456FB3">
        <w:rPr>
          <w:rFonts w:ascii="Calibri" w:hAnsi="Calibri"/>
          <w:color w:val="7F7F7F" w:themeColor="text1" w:themeTint="80"/>
          <w:sz w:val="20"/>
        </w:rPr>
        <w:t xml:space="preserve"> </w:t>
      </w:r>
      <w:proofErr w:type="spellStart"/>
      <w:r w:rsidR="00456FB3" w:rsidRPr="00077A02">
        <w:rPr>
          <w:rFonts w:ascii="Calibri" w:hAnsi="Calibri"/>
          <w:color w:val="7F7F7F" w:themeColor="text1" w:themeTint="80"/>
          <w:sz w:val="20"/>
        </w:rPr>
        <w:t>Signature</w:t>
      </w:r>
      <w:proofErr w:type="spellEnd"/>
    </w:p>
    <w:p w14:paraId="4D0EB128" w14:textId="77777777" w:rsidR="00077A02" w:rsidRDefault="00077A02" w:rsidP="003C13ED">
      <w:pPr>
        <w:ind w:left="-993"/>
        <w:rPr>
          <w:rFonts w:ascii="Calibri" w:hAnsi="Calibri"/>
          <w:sz w:val="20"/>
        </w:rPr>
      </w:pPr>
    </w:p>
    <w:p w14:paraId="47AF3CE6" w14:textId="77777777" w:rsidR="00077A02" w:rsidRPr="003C13ED" w:rsidRDefault="00077A02" w:rsidP="003C13ED">
      <w:pPr>
        <w:ind w:left="-993"/>
        <w:rPr>
          <w:rFonts w:ascii="Calibri" w:hAnsi="Calibri"/>
          <w:sz w:val="20"/>
        </w:rPr>
      </w:pPr>
      <w:bookmarkStart w:id="0" w:name="_GoBack"/>
      <w:bookmarkEnd w:id="0"/>
    </w:p>
    <w:sectPr w:rsidR="00077A02" w:rsidRPr="003C13ED" w:rsidSect="00456FB3">
      <w:headerReference w:type="default" r:id="rId9"/>
      <w:pgSz w:w="11900" w:h="16840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CAA3E" w14:textId="77777777" w:rsidR="00456FB3" w:rsidRDefault="00456FB3" w:rsidP="00456FB3">
      <w:r>
        <w:separator/>
      </w:r>
    </w:p>
  </w:endnote>
  <w:endnote w:type="continuationSeparator" w:id="0">
    <w:p w14:paraId="7A22A5CF" w14:textId="77777777" w:rsidR="00456FB3" w:rsidRDefault="00456FB3" w:rsidP="0045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7F953" w14:textId="77777777" w:rsidR="00456FB3" w:rsidRDefault="00456FB3" w:rsidP="00456FB3">
      <w:r>
        <w:separator/>
      </w:r>
    </w:p>
  </w:footnote>
  <w:footnote w:type="continuationSeparator" w:id="0">
    <w:p w14:paraId="5EB5414A" w14:textId="77777777" w:rsidR="00456FB3" w:rsidRDefault="00456FB3" w:rsidP="00456F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69126" w14:textId="7781ACA2" w:rsidR="00456FB3" w:rsidRDefault="00456FB3">
    <w:pPr>
      <w:pStyle w:val="a6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7339BA7" wp14:editId="21B80B0A">
          <wp:simplePos x="0" y="0"/>
          <wp:positionH relativeFrom="column">
            <wp:posOffset>4902200</wp:posOffset>
          </wp:positionH>
          <wp:positionV relativeFrom="paragraph">
            <wp:posOffset>-42545</wp:posOffset>
          </wp:positionV>
          <wp:extent cx="1231900" cy="466909"/>
          <wp:effectExtent l="0" t="0" r="0" b="0"/>
          <wp:wrapNone/>
          <wp:docPr id="1" name="Изображение 1" descr="Macintosh HD:Users:yanaleles:Google Drive:Фирстиль АИП:AIP logo e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yanaleles:Google Drive:Фирстиль АИП:AIP logo e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466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17EC5"/>
    <w:multiLevelType w:val="hybridMultilevel"/>
    <w:tmpl w:val="F2CC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F0A6A"/>
    <w:multiLevelType w:val="hybridMultilevel"/>
    <w:tmpl w:val="747648A6"/>
    <w:lvl w:ilvl="0" w:tplc="9BBACF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09"/>
    <w:rsid w:val="00004500"/>
    <w:rsid w:val="00077A02"/>
    <w:rsid w:val="000F5562"/>
    <w:rsid w:val="001D601D"/>
    <w:rsid w:val="001F5B21"/>
    <w:rsid w:val="002651E0"/>
    <w:rsid w:val="002B2499"/>
    <w:rsid w:val="00342D3F"/>
    <w:rsid w:val="003B0CDC"/>
    <w:rsid w:val="003C13ED"/>
    <w:rsid w:val="0040561A"/>
    <w:rsid w:val="004348ED"/>
    <w:rsid w:val="00456FB3"/>
    <w:rsid w:val="00491014"/>
    <w:rsid w:val="004D2EFE"/>
    <w:rsid w:val="004D4C8D"/>
    <w:rsid w:val="00515CD0"/>
    <w:rsid w:val="005E576F"/>
    <w:rsid w:val="005E6609"/>
    <w:rsid w:val="006B7453"/>
    <w:rsid w:val="007B7A91"/>
    <w:rsid w:val="0080088A"/>
    <w:rsid w:val="008A494C"/>
    <w:rsid w:val="008A4D82"/>
    <w:rsid w:val="008B7028"/>
    <w:rsid w:val="008E00CB"/>
    <w:rsid w:val="00905885"/>
    <w:rsid w:val="00974762"/>
    <w:rsid w:val="009B62DA"/>
    <w:rsid w:val="00A157BF"/>
    <w:rsid w:val="00A1633A"/>
    <w:rsid w:val="00A54628"/>
    <w:rsid w:val="00A818D4"/>
    <w:rsid w:val="00B119F4"/>
    <w:rsid w:val="00B602E0"/>
    <w:rsid w:val="00C110AF"/>
    <w:rsid w:val="00C2130A"/>
    <w:rsid w:val="00C21EBF"/>
    <w:rsid w:val="00CA496A"/>
    <w:rsid w:val="00CB19A4"/>
    <w:rsid w:val="00CC12CB"/>
    <w:rsid w:val="00CC75A4"/>
    <w:rsid w:val="00CE1B8A"/>
    <w:rsid w:val="00D02952"/>
    <w:rsid w:val="00DC2D86"/>
    <w:rsid w:val="00DD3D4F"/>
    <w:rsid w:val="00DE47A3"/>
    <w:rsid w:val="00F80769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E79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6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6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B0CD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56F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FB3"/>
  </w:style>
  <w:style w:type="paragraph" w:styleId="a8">
    <w:name w:val="footer"/>
    <w:basedOn w:val="a"/>
    <w:link w:val="a9"/>
    <w:uiPriority w:val="99"/>
    <w:unhideWhenUsed/>
    <w:rsid w:val="00456F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FB3"/>
  </w:style>
  <w:style w:type="paragraph" w:styleId="aa">
    <w:name w:val="Balloon Text"/>
    <w:basedOn w:val="a"/>
    <w:link w:val="ab"/>
    <w:uiPriority w:val="99"/>
    <w:semiHidden/>
    <w:unhideWhenUsed/>
    <w:rsid w:val="00456FB3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6FB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6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6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B0CD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56F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FB3"/>
  </w:style>
  <w:style w:type="paragraph" w:styleId="a8">
    <w:name w:val="footer"/>
    <w:basedOn w:val="a"/>
    <w:link w:val="a9"/>
    <w:uiPriority w:val="99"/>
    <w:unhideWhenUsed/>
    <w:rsid w:val="00456F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FB3"/>
  </w:style>
  <w:style w:type="paragraph" w:styleId="aa">
    <w:name w:val="Balloon Text"/>
    <w:basedOn w:val="a"/>
    <w:link w:val="ab"/>
    <w:uiPriority w:val="99"/>
    <w:semiHidden/>
    <w:unhideWhenUsed/>
    <w:rsid w:val="00456FB3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6FB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449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3523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967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56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45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604004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3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451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2263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69614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6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3919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631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9582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2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8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277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3345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2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0078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9955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03654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5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31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7264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80881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0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041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05425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659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7024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3904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1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646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3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4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66B425-F74D-BB4E-974E-24D4FF55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4878</Characters>
  <Application>Microsoft Macintosh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Zhuravskiy</dc:creator>
  <cp:keywords/>
  <dc:description/>
  <cp:lastModifiedBy>Yana Leles</cp:lastModifiedBy>
  <cp:revision>3</cp:revision>
  <dcterms:created xsi:type="dcterms:W3CDTF">2018-11-27T17:29:00Z</dcterms:created>
  <dcterms:modified xsi:type="dcterms:W3CDTF">2018-11-27T17:30:00Z</dcterms:modified>
</cp:coreProperties>
</file>